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1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социально-экономической ситуации за </w:t>
      </w:r>
      <w:r w:rsidR="00AA73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4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Pr="00EA43EA" w:rsidRDefault="00EA01D1" w:rsidP="00EA01D1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DD051C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6043069"/>
      <w:bookmarkStart w:id="1" w:name="_Toc101323442"/>
      <w:bookmarkStart w:id="2" w:name="_Toc160872216"/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 4 колхоза,</w:t>
      </w:r>
      <w:r w:rsidRPr="00DD05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51C">
        <w:rPr>
          <w:rFonts w:ascii="Times New Roman" w:hAnsi="Times New Roman" w:cs="Times New Roman"/>
          <w:sz w:val="28"/>
          <w:szCs w:val="28"/>
        </w:rPr>
        <w:t xml:space="preserve"> сельскохозяйственных коллективных предприятий,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51C">
        <w:rPr>
          <w:rFonts w:ascii="Times New Roman" w:hAnsi="Times New Roman" w:cs="Times New Roman"/>
          <w:sz w:val="28"/>
          <w:szCs w:val="28"/>
        </w:rPr>
        <w:t xml:space="preserve">7 крестьянско-фермерских хозяйств и </w:t>
      </w:r>
      <w:r>
        <w:rPr>
          <w:rFonts w:ascii="Times New Roman" w:hAnsi="Times New Roman" w:cs="Times New Roman"/>
          <w:sz w:val="28"/>
          <w:szCs w:val="28"/>
        </w:rPr>
        <w:t>4875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007BEB" w:rsidRPr="006677A9" w:rsidRDefault="006677A9" w:rsidP="00007BEB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6677A9">
        <w:rPr>
          <w:rFonts w:ascii="Times New Roman" w:hAnsi="Times New Roman" w:cs="Times New Roman"/>
          <w:sz w:val="28"/>
          <w:szCs w:val="28"/>
        </w:rPr>
        <w:t>Посевная площадь в 2016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 году  составила по  зерновым культурам – </w:t>
      </w:r>
      <w:r w:rsidRPr="006677A9">
        <w:rPr>
          <w:rFonts w:ascii="Times New Roman" w:hAnsi="Times New Roman" w:cs="Times New Roman"/>
          <w:sz w:val="28"/>
          <w:szCs w:val="28"/>
        </w:rPr>
        <w:t xml:space="preserve">29135 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га, сое – </w:t>
      </w:r>
      <w:r w:rsidRPr="006677A9">
        <w:rPr>
          <w:rFonts w:ascii="Times New Roman" w:hAnsi="Times New Roman" w:cs="Times New Roman"/>
          <w:sz w:val="28"/>
          <w:szCs w:val="28"/>
        </w:rPr>
        <w:t>109106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</w:t>
      </w:r>
      <w:r w:rsidR="00AA73E6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1F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увеличение объема промышленного производства по отношению к январю-</w:t>
      </w:r>
      <w:r w:rsidR="00AA73E6">
        <w:rPr>
          <w:rFonts w:ascii="Times New Roman" w:hAnsi="Times New Roman" w:cs="Times New Roman"/>
          <w:sz w:val="28"/>
          <w:szCs w:val="28"/>
        </w:rPr>
        <w:t xml:space="preserve">августу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1F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A73E6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%.  Темп роста показателя к соответствующему периоду с начала прошлого года сложился в размере </w:t>
      </w:r>
      <w:r w:rsidR="00AA73E6">
        <w:rPr>
          <w:rFonts w:ascii="Times New Roman" w:hAnsi="Times New Roman" w:cs="Times New Roman"/>
          <w:sz w:val="28"/>
          <w:szCs w:val="28"/>
        </w:rPr>
        <w:t>116,9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аналогичным периодом прошлого года составил </w:t>
      </w:r>
      <w:r w:rsidR="00AA73E6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A01D1" w:rsidRPr="00600706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и распределения электроэнергии, газа и воды по сравнению с аналогичным периодом 201</w:t>
      </w:r>
      <w:r w:rsidR="00C61F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AA73E6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A01D1" w:rsidRDefault="00EA01D1" w:rsidP="00EA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D1" w:rsidRPr="00934EDB" w:rsidRDefault="00C61F6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73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A01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1D1"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EA01D1" w:rsidRDefault="00EA01D1" w:rsidP="00EA01D1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</w:t>
      </w:r>
      <w:r w:rsidR="00C61F61">
        <w:rPr>
          <w:rFonts w:ascii="Times New Roman" w:hAnsi="Times New Roman" w:cs="Times New Roman"/>
          <w:sz w:val="28"/>
          <w:szCs w:val="28"/>
        </w:rPr>
        <w:t>также не введено ни одного квадратного метра</w:t>
      </w:r>
      <w:r w:rsidRPr="0093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8750DD" w:rsidRDefault="00007BEB" w:rsidP="00007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8750DD">
        <w:rPr>
          <w:rFonts w:ascii="Times New Roman" w:hAnsi="Times New Roman" w:cs="Times New Roman"/>
          <w:sz w:val="28"/>
          <w:szCs w:val="28"/>
        </w:rPr>
        <w:tab/>
        <w:t>ЗАО «Михайловское АТП» и ЗАО 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Перевозки пассажиров в 201</w:t>
      </w:r>
      <w:r w:rsidR="008C774E">
        <w:rPr>
          <w:rFonts w:ascii="Times New Roman" w:hAnsi="Times New Roman" w:cs="Times New Roman"/>
          <w:sz w:val="28"/>
          <w:szCs w:val="28"/>
        </w:rPr>
        <w:t>6 году</w:t>
      </w:r>
      <w:r w:rsidRPr="008750DD">
        <w:rPr>
          <w:rFonts w:ascii="Times New Roman" w:hAnsi="Times New Roman" w:cs="Times New Roman"/>
          <w:sz w:val="28"/>
          <w:szCs w:val="28"/>
        </w:rPr>
        <w:t xml:space="preserve"> осуществлял индивидуальный предприниматель ИП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Осийчук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 Е.Н.»  по 5-ти муниципальным регулярным автобусным маршрутам общего пользования:  </w:t>
      </w:r>
    </w:p>
    <w:tbl>
      <w:tblPr>
        <w:tblW w:w="968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1440"/>
        <w:gridCol w:w="2000"/>
        <w:gridCol w:w="2520"/>
        <w:gridCol w:w="3116"/>
      </w:tblGrid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промежуточные пункты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дни следования, регулярность движения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Дим»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пятница,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</w:t>
            </w:r>
            <w:proofErr w:type="gramStart"/>
            <w:r w:rsidRPr="008750DD">
              <w:rPr>
                <w:rFonts w:ascii="Times New Roman" w:hAnsi="Times New Roman" w:cs="Times New Roman"/>
              </w:rPr>
              <w:t>–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</w:t>
            </w:r>
            <w:proofErr w:type="gramEnd"/>
            <w:r w:rsidRPr="008750DD">
              <w:rPr>
                <w:rFonts w:ascii="Times New Roman" w:hAnsi="Times New Roman" w:cs="Times New Roman"/>
              </w:rPr>
              <w:t>еремисино-Красный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Яр»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.З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еленый Бор,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с.Черемисино</w:t>
            </w:r>
            <w:proofErr w:type="spellEnd"/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вторник,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–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Чесноково</w:t>
            </w:r>
            <w:proofErr w:type="spellEnd"/>
            <w:r w:rsidRPr="00875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расная Орловка,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с.Шадрино</w:t>
            </w:r>
            <w:proofErr w:type="spellEnd"/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пятница,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«Поярково– </w:t>
            </w:r>
            <w:proofErr w:type="gramStart"/>
            <w:r w:rsidRPr="008750DD">
              <w:rPr>
                <w:rFonts w:ascii="Times New Roman" w:hAnsi="Times New Roman" w:cs="Times New Roman"/>
              </w:rPr>
              <w:t>Ми</w:t>
            </w:r>
            <w:proofErr w:type="gramEnd"/>
            <w:r w:rsidRPr="008750DD">
              <w:rPr>
                <w:rFonts w:ascii="Times New Roman" w:hAnsi="Times New Roman" w:cs="Times New Roman"/>
              </w:rPr>
              <w:t>хайловка-</w:t>
            </w:r>
            <w:r w:rsidRPr="008750DD">
              <w:rPr>
                <w:rFonts w:ascii="Times New Roman" w:hAnsi="Times New Roman" w:cs="Times New Roman"/>
              </w:rPr>
              <w:lastRenderedPageBreak/>
              <w:t>Петропавловка»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убовое, с.Шурино,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ст.Воскресеновка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, </w:t>
            </w:r>
            <w:r w:rsidRPr="008750DD">
              <w:rPr>
                <w:rFonts w:ascii="Times New Roman" w:hAnsi="Times New Roman" w:cs="Times New Roman"/>
              </w:rPr>
              <w:lastRenderedPageBreak/>
              <w:t>с.Михайловка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вторник,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 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Привольное»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>убовое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понедельник, четверг,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</w:tbl>
    <w:p w:rsidR="00007BEB" w:rsidRPr="008750DD" w:rsidRDefault="00007BEB" w:rsidP="00007BEB">
      <w:pPr>
        <w:spacing w:before="87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7BEB" w:rsidRPr="008750DD" w:rsidRDefault="00007BEB" w:rsidP="00007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На территории с. Поярково действуют 2 маршрута («Кольцо», «Ленинский»</w:t>
      </w:r>
      <w:r w:rsidR="00C50D4A">
        <w:rPr>
          <w:rFonts w:ascii="Times New Roman" w:hAnsi="Times New Roman" w:cs="Times New Roman"/>
          <w:sz w:val="28"/>
          <w:szCs w:val="28"/>
        </w:rPr>
        <w:t>)</w:t>
      </w:r>
      <w:r w:rsidRPr="008750DD">
        <w:rPr>
          <w:rFonts w:ascii="Times New Roman" w:hAnsi="Times New Roman" w:cs="Times New Roman"/>
          <w:sz w:val="28"/>
          <w:szCs w:val="28"/>
        </w:rPr>
        <w:t>. В районе действует один межмуниципальный маршрут – № 527 «Благовещенск – Поярково» с периодичностью четыре рейса в сутки, обслуживается  ЗАО «Благовещенский автовокзал».</w:t>
      </w:r>
    </w:p>
    <w:p w:rsidR="00007BEB" w:rsidRPr="008750DD" w:rsidRDefault="00007BEB" w:rsidP="00007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Перечень населенных пунктов, не имеющих регулярного автобусного и (или) железнодорожного сообщения с административным центром городского округа (муниципального района)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4734"/>
        <w:gridCol w:w="3030"/>
      </w:tblGrid>
      <w:tr w:rsidR="00007BEB" w:rsidRPr="008750DD" w:rsidTr="005E4896">
        <w:trPr>
          <w:trHeight w:val="345"/>
        </w:trPr>
        <w:tc>
          <w:tcPr>
            <w:tcW w:w="891" w:type="dxa"/>
          </w:tcPr>
          <w:p w:rsidR="00007BEB" w:rsidRPr="008750DD" w:rsidRDefault="00007BEB" w:rsidP="005E4896">
            <w:pPr>
              <w:jc w:val="both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4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</w:tr>
      <w:tr w:rsidR="00007BEB" w:rsidRPr="008750DD" w:rsidTr="005E4896">
        <w:trPr>
          <w:trHeight w:val="340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авказ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88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Завитинка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51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расный Восток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97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оршуновка</w:t>
            </w:r>
            <w:proofErr w:type="spellEnd"/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482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.А</w:t>
            </w:r>
            <w:proofErr w:type="gramEnd"/>
            <w:r w:rsidRPr="008750DD">
              <w:rPr>
                <w:rFonts w:ascii="Times New Roman" w:hAnsi="Times New Roman" w:cs="Times New Roman"/>
              </w:rPr>
              <w:t>рсентьевка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213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>овогеоргиевка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35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.Я</w:t>
            </w:r>
            <w:proofErr w:type="gramEnd"/>
            <w:r w:rsidRPr="008750DD">
              <w:rPr>
                <w:rFonts w:ascii="Times New Roman" w:hAnsi="Times New Roman" w:cs="Times New Roman"/>
              </w:rPr>
              <w:t>рославка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94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Ильиновка</w:t>
            </w:r>
            <w:proofErr w:type="spellEnd"/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314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1374</w:t>
            </w:r>
          </w:p>
        </w:tc>
      </w:tr>
    </w:tbl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Причины отсутствия регулярных автобусных маршрутов в данных населённых пунктах:</w:t>
      </w:r>
    </w:p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отсутствие автобусов;</w:t>
      </w:r>
    </w:p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малый  пассажиропоток.</w:t>
      </w:r>
    </w:p>
    <w:p w:rsidR="00007BEB" w:rsidRPr="008750DD" w:rsidRDefault="00007BEB" w:rsidP="00007BEB">
      <w:pPr>
        <w:spacing w:before="87" w:after="0" w:line="240" w:lineRule="auto"/>
        <w:ind w:right="-1" w:firstLine="6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Постановлением главы Михайловского района от 21.07.2015 № 451 «Об утверждении муниципальной маршрутной сети Михайловского района» открыты муниципальные маршруты:</w:t>
      </w: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105 «с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оярково – с. Арсентьевка»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с.Коршуновка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, с. Ярославка.</w:t>
      </w:r>
    </w:p>
    <w:p w:rsidR="00007BEB" w:rsidRPr="008750DD" w:rsidRDefault="00007BEB" w:rsidP="0000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108 «с. Поярково- с. Нижняя Завитинска»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.</w:t>
      </w:r>
    </w:p>
    <w:p w:rsidR="00007BEB" w:rsidRPr="008C774E" w:rsidRDefault="00007BEB" w:rsidP="008C77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lastRenderedPageBreak/>
        <w:t>Дополнительно четыре населённых пункта: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рсентьевка, с.Новогеоргиевка, с.Ярославка,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расположенные вблизи трассы «Благовещенск -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Гомелевка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», пользуются услугами проходящего междугороднего транспорта по маршруту № 527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Благовещенск-с.Поярково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» (ежедневно выполняется 4 рейса). </w:t>
      </w:r>
    </w:p>
    <w:p w:rsidR="00007BEB" w:rsidRPr="008750DD" w:rsidRDefault="00007BEB" w:rsidP="0000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EB" w:rsidRPr="008750DD" w:rsidRDefault="00007BEB" w:rsidP="0000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50DD">
        <w:rPr>
          <w:rFonts w:ascii="Times New Roman" w:hAnsi="Times New Roman" w:cs="Times New Roman"/>
          <w:sz w:val="28"/>
          <w:szCs w:val="28"/>
        </w:rPr>
        <w:t>К обслуживанию муниципальных маршрутов привлечено 2 транспортных средства (собственность администрации Михайловского района), на сельский маршрут в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оярково привлечено 3 транспортных средства (1 автобус собственность администрации Михайловского района) . Все транспортные средства марки ПАЗ вместимостью 24, 30 пассажиров, категории М3,  2004 – 2009 годов выпуска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в том числе гравийные: - 251,3 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sz w:val="28"/>
          <w:szCs w:val="28"/>
        </w:rPr>
        <w:t>а/бетонные:  -  97,7 км. Обслуживание дорог осуществляет ОАО «Михайловское ДУ».</w:t>
      </w:r>
    </w:p>
    <w:p w:rsidR="00007BEB" w:rsidRPr="008750DD" w:rsidRDefault="00007BEB" w:rsidP="0000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Протяжённость дорог общего пользования местного значения составляет 189,6 км. Покрытие дорог района в основном гравийное, составляет 130,4 км (или 69 %), асфальтированное покрытие составляет 59,2 км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ли 31 %).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AA73E6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57DD">
        <w:rPr>
          <w:rFonts w:ascii="Times New Roman" w:hAnsi="Times New Roman" w:cs="Times New Roman"/>
          <w:sz w:val="28"/>
          <w:szCs w:val="28"/>
        </w:rPr>
        <w:t>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A73E6">
        <w:rPr>
          <w:rFonts w:ascii="Times New Roman" w:hAnsi="Times New Roman" w:cs="Times New Roman"/>
          <w:sz w:val="28"/>
          <w:szCs w:val="28"/>
        </w:rPr>
        <w:t>858709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AA73E6">
        <w:rPr>
          <w:rFonts w:ascii="Times New Roman" w:hAnsi="Times New Roman" w:cs="Times New Roman"/>
          <w:sz w:val="28"/>
          <w:szCs w:val="28"/>
        </w:rPr>
        <w:t>20,4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AA73E6">
        <w:rPr>
          <w:rFonts w:ascii="Times New Roman" w:hAnsi="Times New Roman" w:cs="Times New Roman"/>
          <w:sz w:val="28"/>
          <w:szCs w:val="28"/>
        </w:rPr>
        <w:t>60901,35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EB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EB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 w:rsidR="00AA73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57DD">
        <w:rPr>
          <w:rFonts w:ascii="Times New Roman" w:hAnsi="Times New Roman" w:cs="Times New Roman"/>
          <w:sz w:val="28"/>
          <w:szCs w:val="28"/>
        </w:rPr>
        <w:t>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A73E6">
        <w:rPr>
          <w:rFonts w:ascii="Times New Roman" w:hAnsi="Times New Roman" w:cs="Times New Roman"/>
          <w:sz w:val="28"/>
          <w:szCs w:val="28"/>
        </w:rPr>
        <w:t>8600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В  расчете на одного жителя оборот составил </w:t>
      </w:r>
      <w:r w:rsidR="00AA73E6">
        <w:rPr>
          <w:rFonts w:ascii="Times New Roman" w:hAnsi="Times New Roman" w:cs="Times New Roman"/>
          <w:sz w:val="28"/>
          <w:szCs w:val="28"/>
        </w:rPr>
        <w:t>609,93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A01D1" w:rsidRPr="008250E8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lastRenderedPageBreak/>
        <w:t>В январе-</w:t>
      </w:r>
      <w:r w:rsidR="00AA73E6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0554">
        <w:rPr>
          <w:rFonts w:ascii="Times New Roman" w:hAnsi="Times New Roman" w:cs="Times New Roman"/>
          <w:sz w:val="28"/>
          <w:szCs w:val="28"/>
        </w:rPr>
        <w:t>6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населению оказано платных услуг крупными и средними организациями на </w:t>
      </w:r>
      <w:r w:rsidR="00677521">
        <w:rPr>
          <w:rFonts w:ascii="Times New Roman" w:hAnsi="Times New Roman" w:cs="Times New Roman"/>
          <w:sz w:val="28"/>
          <w:szCs w:val="28"/>
        </w:rPr>
        <w:t>71,5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 w:rsidR="00403459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77521">
        <w:rPr>
          <w:rFonts w:ascii="Times New Roman" w:hAnsi="Times New Roman" w:cs="Times New Roman"/>
          <w:sz w:val="28"/>
          <w:szCs w:val="28"/>
        </w:rPr>
        <w:t>52,2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EA01D1" w:rsidRPr="00304237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 w:rsidR="00035923">
        <w:rPr>
          <w:rFonts w:ascii="Times New Roman" w:hAnsi="Times New Roman" w:cs="Times New Roman"/>
          <w:sz w:val="28"/>
          <w:szCs w:val="28"/>
        </w:rPr>
        <w:t>сентября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 w:rsidR="00B46256">
        <w:rPr>
          <w:rFonts w:ascii="Times New Roman" w:hAnsi="Times New Roman" w:cs="Times New Roman"/>
          <w:sz w:val="28"/>
          <w:szCs w:val="28"/>
        </w:rPr>
        <w:t>6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 w:rsidR="005E0554">
        <w:rPr>
          <w:rFonts w:ascii="Times New Roman" w:hAnsi="Times New Roman" w:cs="Times New Roman"/>
          <w:sz w:val="28"/>
          <w:szCs w:val="28"/>
        </w:rPr>
        <w:t>15</w:t>
      </w:r>
      <w:r w:rsidR="0033452D">
        <w:rPr>
          <w:rFonts w:ascii="Times New Roman" w:hAnsi="Times New Roman" w:cs="Times New Roman"/>
          <w:sz w:val="28"/>
          <w:szCs w:val="28"/>
        </w:rPr>
        <w:t>6</w:t>
      </w:r>
      <w:r w:rsidRPr="0030423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, в т.ч. сельское хозяйство, охота и лесное хозяйство – </w:t>
      </w:r>
      <w:r w:rsidR="005E0554">
        <w:rPr>
          <w:rFonts w:ascii="Times New Roman" w:hAnsi="Times New Roman" w:cs="Times New Roman"/>
          <w:sz w:val="28"/>
          <w:szCs w:val="28"/>
        </w:rPr>
        <w:t>3</w:t>
      </w:r>
      <w:r w:rsidR="00334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ед., промышленность  - </w:t>
      </w:r>
      <w:r w:rsidR="003345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ед., государственное управление и обеспечение военной безопасности – 26 ед., образование – </w:t>
      </w:r>
      <w:r w:rsidR="005E05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1D1" w:rsidRPr="00F87796" w:rsidRDefault="00EA01D1" w:rsidP="00EA01D1">
      <w:pPr>
        <w:pStyle w:val="a4"/>
        <w:ind w:firstLine="720"/>
        <w:rPr>
          <w:sz w:val="28"/>
          <w:szCs w:val="28"/>
        </w:rPr>
      </w:pPr>
      <w:r w:rsidRPr="00F87796">
        <w:rPr>
          <w:sz w:val="28"/>
          <w:szCs w:val="28"/>
        </w:rPr>
        <w:t>Консолидированный бюджет Михайлов</w:t>
      </w:r>
      <w:r w:rsidR="003506A6">
        <w:rPr>
          <w:sz w:val="28"/>
          <w:szCs w:val="28"/>
        </w:rPr>
        <w:t xml:space="preserve">ского района за </w:t>
      </w:r>
      <w:r w:rsidR="00CA2966">
        <w:rPr>
          <w:sz w:val="28"/>
          <w:szCs w:val="28"/>
        </w:rPr>
        <w:t>9 месяцев</w:t>
      </w:r>
      <w:r w:rsidR="003506A6">
        <w:rPr>
          <w:sz w:val="28"/>
          <w:szCs w:val="28"/>
        </w:rPr>
        <w:t xml:space="preserve"> 2016</w:t>
      </w:r>
      <w:r w:rsidRPr="00F87796">
        <w:rPr>
          <w:sz w:val="28"/>
          <w:szCs w:val="28"/>
        </w:rPr>
        <w:t xml:space="preserve"> года исполнен по доходам в сумме </w:t>
      </w:r>
      <w:r w:rsidR="00CA2966">
        <w:rPr>
          <w:sz w:val="28"/>
          <w:szCs w:val="28"/>
        </w:rPr>
        <w:t>332227,1</w:t>
      </w:r>
      <w:r w:rsidR="003506A6">
        <w:rPr>
          <w:sz w:val="28"/>
          <w:szCs w:val="28"/>
        </w:rPr>
        <w:t xml:space="preserve"> тыс. рублей или </w:t>
      </w:r>
      <w:r w:rsidR="00CA2966">
        <w:rPr>
          <w:sz w:val="28"/>
          <w:szCs w:val="28"/>
        </w:rPr>
        <w:t>70,2</w:t>
      </w:r>
      <w:r w:rsidRPr="00F87796">
        <w:rPr>
          <w:sz w:val="28"/>
          <w:szCs w:val="28"/>
        </w:rPr>
        <w:t xml:space="preserve"> % к бюджетным назначениям, в том числе собственные доходы исполнены на </w:t>
      </w:r>
      <w:r w:rsidR="00CA2966">
        <w:rPr>
          <w:sz w:val="28"/>
          <w:szCs w:val="28"/>
        </w:rPr>
        <w:t>6</w:t>
      </w:r>
      <w:r w:rsidR="003506A6">
        <w:rPr>
          <w:sz w:val="28"/>
          <w:szCs w:val="28"/>
        </w:rPr>
        <w:t>6,0</w:t>
      </w:r>
      <w:r w:rsidRPr="00F87796">
        <w:rPr>
          <w:sz w:val="28"/>
          <w:szCs w:val="28"/>
        </w:rPr>
        <w:t xml:space="preserve"> % в сумме </w:t>
      </w:r>
      <w:r w:rsidR="00CA2966">
        <w:rPr>
          <w:sz w:val="28"/>
          <w:szCs w:val="28"/>
        </w:rPr>
        <w:t>90285,2</w:t>
      </w:r>
      <w:r w:rsidRPr="00F87796">
        <w:rPr>
          <w:sz w:val="28"/>
          <w:szCs w:val="28"/>
        </w:rPr>
        <w:t xml:space="preserve"> тыс</w:t>
      </w:r>
      <w:proofErr w:type="gramStart"/>
      <w:r w:rsidRPr="00F87796">
        <w:rPr>
          <w:sz w:val="28"/>
          <w:szCs w:val="28"/>
        </w:rPr>
        <w:t>.р</w:t>
      </w:r>
      <w:proofErr w:type="gramEnd"/>
      <w:r w:rsidRPr="00F87796">
        <w:rPr>
          <w:sz w:val="28"/>
          <w:szCs w:val="28"/>
        </w:rPr>
        <w:t xml:space="preserve">ублей при плане </w:t>
      </w:r>
      <w:r w:rsidR="00CA2966">
        <w:rPr>
          <w:sz w:val="28"/>
          <w:szCs w:val="28"/>
        </w:rPr>
        <w:t>136754,0</w:t>
      </w:r>
      <w:r w:rsidRPr="00F87796">
        <w:rPr>
          <w:sz w:val="28"/>
          <w:szCs w:val="28"/>
        </w:rPr>
        <w:t xml:space="preserve"> тыс.рублей.</w:t>
      </w:r>
    </w:p>
    <w:p w:rsidR="00EA01D1" w:rsidRPr="00F3180A" w:rsidRDefault="00EA01D1" w:rsidP="00CA2966">
      <w:pPr>
        <w:pStyle w:val="a4"/>
        <w:ind w:firstLine="720"/>
        <w:rPr>
          <w:sz w:val="28"/>
          <w:szCs w:val="28"/>
        </w:rPr>
      </w:pPr>
      <w:r w:rsidRPr="00F3180A">
        <w:rPr>
          <w:sz w:val="28"/>
          <w:szCs w:val="28"/>
        </w:rPr>
        <w:t xml:space="preserve">Налог на доходы физических лиц является основным источником доходов бюджета. Плановые назначения </w:t>
      </w:r>
      <w:r w:rsidR="00CA2966">
        <w:rPr>
          <w:sz w:val="28"/>
          <w:szCs w:val="28"/>
        </w:rPr>
        <w:t>84034,6</w:t>
      </w:r>
      <w:r w:rsidRPr="00F3180A">
        <w:rPr>
          <w:sz w:val="28"/>
          <w:szCs w:val="28"/>
        </w:rPr>
        <w:t xml:space="preserve"> тыс</w:t>
      </w:r>
      <w:proofErr w:type="gramStart"/>
      <w:r w:rsidRPr="00F3180A">
        <w:rPr>
          <w:sz w:val="28"/>
          <w:szCs w:val="28"/>
        </w:rPr>
        <w:t>.р</w:t>
      </w:r>
      <w:proofErr w:type="gramEnd"/>
      <w:r w:rsidRPr="00F3180A">
        <w:rPr>
          <w:sz w:val="28"/>
          <w:szCs w:val="28"/>
        </w:rPr>
        <w:t xml:space="preserve">ублей, исполнено </w:t>
      </w:r>
      <w:r w:rsidR="00CA2966">
        <w:rPr>
          <w:sz w:val="28"/>
          <w:szCs w:val="28"/>
        </w:rPr>
        <w:t>58693,7</w:t>
      </w:r>
      <w:r w:rsidRPr="00F3180A">
        <w:rPr>
          <w:sz w:val="28"/>
          <w:szCs w:val="28"/>
        </w:rPr>
        <w:t xml:space="preserve"> тыс. рублей или </w:t>
      </w:r>
      <w:r w:rsidR="00CA2966">
        <w:rPr>
          <w:sz w:val="28"/>
          <w:szCs w:val="28"/>
        </w:rPr>
        <w:t>69,8</w:t>
      </w:r>
      <w:r w:rsidRPr="00F3180A">
        <w:rPr>
          <w:sz w:val="28"/>
          <w:szCs w:val="28"/>
        </w:rPr>
        <w:t xml:space="preserve"> % к плану. Из-за имущественных налоговых вычетов налогоплательщиков по декларации за 201</w:t>
      </w:r>
      <w:r w:rsidR="003506A6">
        <w:rPr>
          <w:sz w:val="28"/>
          <w:szCs w:val="28"/>
        </w:rPr>
        <w:t>5</w:t>
      </w:r>
      <w:r w:rsidRPr="00F3180A">
        <w:rPr>
          <w:sz w:val="28"/>
          <w:szCs w:val="28"/>
        </w:rPr>
        <w:t xml:space="preserve"> год план не исполнен. </w:t>
      </w:r>
    </w:p>
    <w:p w:rsidR="00EA01D1" w:rsidRPr="006D1BB4" w:rsidRDefault="00EA01D1" w:rsidP="00EA01D1">
      <w:pPr>
        <w:pStyle w:val="a4"/>
        <w:ind w:firstLine="720"/>
        <w:rPr>
          <w:sz w:val="28"/>
          <w:szCs w:val="28"/>
        </w:rPr>
      </w:pPr>
      <w:r w:rsidRPr="006D1BB4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поступили в консолидированный бюджет района в сумме </w:t>
      </w:r>
      <w:r w:rsidR="00CA2966">
        <w:rPr>
          <w:sz w:val="28"/>
          <w:szCs w:val="28"/>
        </w:rPr>
        <w:t>4420,1</w:t>
      </w:r>
      <w:r w:rsidRPr="006D1BB4">
        <w:rPr>
          <w:sz w:val="28"/>
          <w:szCs w:val="28"/>
        </w:rPr>
        <w:t xml:space="preserve"> тыс</w:t>
      </w:r>
      <w:proofErr w:type="gramStart"/>
      <w:r w:rsidRPr="006D1BB4">
        <w:rPr>
          <w:sz w:val="28"/>
          <w:szCs w:val="28"/>
        </w:rPr>
        <w:t>.р</w:t>
      </w:r>
      <w:proofErr w:type="gramEnd"/>
      <w:r w:rsidRPr="006D1BB4">
        <w:rPr>
          <w:sz w:val="28"/>
          <w:szCs w:val="28"/>
        </w:rPr>
        <w:t xml:space="preserve">ублей или </w:t>
      </w:r>
      <w:r w:rsidR="00CA2966">
        <w:rPr>
          <w:sz w:val="28"/>
          <w:szCs w:val="28"/>
        </w:rPr>
        <w:t>118,9</w:t>
      </w:r>
      <w:r w:rsidRPr="006D1BB4">
        <w:rPr>
          <w:sz w:val="28"/>
          <w:szCs w:val="28"/>
        </w:rPr>
        <w:t xml:space="preserve">% плановых назначений. </w:t>
      </w:r>
      <w:r w:rsidR="003506A6">
        <w:rPr>
          <w:sz w:val="28"/>
          <w:szCs w:val="28"/>
        </w:rPr>
        <w:t xml:space="preserve">Низкое поступление доходов связано с </w:t>
      </w:r>
      <w:proofErr w:type="spellStart"/>
      <w:r w:rsidR="003506A6">
        <w:rPr>
          <w:sz w:val="28"/>
          <w:szCs w:val="28"/>
        </w:rPr>
        <w:t>ненаступлением</w:t>
      </w:r>
      <w:proofErr w:type="spellEnd"/>
      <w:r w:rsidR="003506A6">
        <w:rPr>
          <w:sz w:val="28"/>
          <w:szCs w:val="28"/>
        </w:rPr>
        <w:t xml:space="preserve"> срока уплаты арендных платежей от использования муниципального имущества и задолженностью ОАО «</w:t>
      </w:r>
      <w:proofErr w:type="spellStart"/>
      <w:r w:rsidR="003506A6">
        <w:rPr>
          <w:sz w:val="28"/>
          <w:szCs w:val="28"/>
        </w:rPr>
        <w:t>Облкоммунсервис</w:t>
      </w:r>
      <w:proofErr w:type="spellEnd"/>
      <w:r w:rsidR="003506A6">
        <w:rPr>
          <w:sz w:val="28"/>
          <w:szCs w:val="28"/>
        </w:rPr>
        <w:t>»</w:t>
      </w:r>
      <w:r w:rsidRPr="006D1BB4">
        <w:rPr>
          <w:sz w:val="28"/>
          <w:szCs w:val="28"/>
        </w:rPr>
        <w:t>.</w:t>
      </w:r>
    </w:p>
    <w:p w:rsidR="00007BEB" w:rsidRDefault="003506A6" w:rsidP="00EA01D1">
      <w:pPr>
        <w:pStyle w:val="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Административные платежи и сборы поступили в сумме </w:t>
      </w:r>
      <w:r w:rsidR="00CA2966">
        <w:rPr>
          <w:b w:val="0"/>
          <w:sz w:val="28"/>
          <w:szCs w:val="28"/>
        </w:rPr>
        <w:t>121,0</w:t>
      </w:r>
      <w:r w:rsidR="00007BEB">
        <w:rPr>
          <w:b w:val="0"/>
          <w:sz w:val="28"/>
          <w:szCs w:val="28"/>
        </w:rPr>
        <w:t xml:space="preserve"> тыс</w:t>
      </w:r>
      <w:proofErr w:type="gramStart"/>
      <w:r w:rsidR="00007BEB">
        <w:rPr>
          <w:b w:val="0"/>
          <w:sz w:val="28"/>
          <w:szCs w:val="28"/>
        </w:rPr>
        <w:t>.р</w:t>
      </w:r>
      <w:proofErr w:type="gramEnd"/>
      <w:r w:rsidR="00007BEB">
        <w:rPr>
          <w:b w:val="0"/>
          <w:sz w:val="28"/>
          <w:szCs w:val="28"/>
        </w:rPr>
        <w:t xml:space="preserve">ублей или </w:t>
      </w:r>
      <w:r w:rsidR="00CA2966">
        <w:rPr>
          <w:b w:val="0"/>
          <w:sz w:val="28"/>
          <w:szCs w:val="28"/>
        </w:rPr>
        <w:t>51,4</w:t>
      </w:r>
      <w:r w:rsidR="00007BEB">
        <w:rPr>
          <w:b w:val="0"/>
          <w:sz w:val="28"/>
          <w:szCs w:val="28"/>
        </w:rPr>
        <w:t>% от годового плана.</w:t>
      </w:r>
    </w:p>
    <w:p w:rsidR="00007BEB" w:rsidRDefault="00007BEB" w:rsidP="00EA01D1">
      <w:pPr>
        <w:pStyle w:val="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Прочие безвозмездные поступления составили </w:t>
      </w:r>
      <w:r w:rsidR="00CA296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8,0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ублей или </w:t>
      </w:r>
      <w:r w:rsidR="00CA2966">
        <w:rPr>
          <w:b w:val="0"/>
          <w:sz w:val="28"/>
          <w:szCs w:val="28"/>
        </w:rPr>
        <w:t>69,6</w:t>
      </w:r>
      <w:r>
        <w:rPr>
          <w:b w:val="0"/>
          <w:sz w:val="28"/>
          <w:szCs w:val="28"/>
        </w:rPr>
        <w:t xml:space="preserve">% годового плана. </w:t>
      </w:r>
    </w:p>
    <w:p w:rsidR="00EA01D1" w:rsidRPr="00F66C23" w:rsidRDefault="00EA01D1" w:rsidP="00EA01D1">
      <w:pPr>
        <w:pStyle w:val="3"/>
        <w:ind w:firstLine="720"/>
        <w:jc w:val="both"/>
        <w:rPr>
          <w:b w:val="0"/>
          <w:sz w:val="28"/>
          <w:szCs w:val="28"/>
        </w:rPr>
      </w:pPr>
      <w:r w:rsidRPr="00F66C23">
        <w:rPr>
          <w:b w:val="0"/>
          <w:sz w:val="28"/>
          <w:szCs w:val="28"/>
        </w:rPr>
        <w:t xml:space="preserve">Кассовые расходы бюджета Михайловского района (без учета внутренних оборотов) за </w:t>
      </w:r>
      <w:r w:rsidR="00CA2966">
        <w:rPr>
          <w:b w:val="0"/>
          <w:sz w:val="28"/>
          <w:szCs w:val="28"/>
        </w:rPr>
        <w:t>9 месяцев</w:t>
      </w:r>
      <w:r w:rsidRPr="00F66C23">
        <w:rPr>
          <w:b w:val="0"/>
          <w:sz w:val="28"/>
          <w:szCs w:val="28"/>
        </w:rPr>
        <w:t xml:space="preserve"> 201</w:t>
      </w:r>
      <w:r w:rsidR="00007BEB">
        <w:rPr>
          <w:b w:val="0"/>
          <w:sz w:val="28"/>
          <w:szCs w:val="28"/>
        </w:rPr>
        <w:t>6</w:t>
      </w:r>
      <w:r w:rsidRPr="00F66C23">
        <w:rPr>
          <w:b w:val="0"/>
          <w:sz w:val="28"/>
          <w:szCs w:val="28"/>
        </w:rPr>
        <w:t xml:space="preserve"> года составили </w:t>
      </w:r>
      <w:r w:rsidR="00CA2966">
        <w:rPr>
          <w:b w:val="0"/>
          <w:sz w:val="28"/>
          <w:szCs w:val="28"/>
        </w:rPr>
        <w:t>333769,7</w:t>
      </w:r>
      <w:r w:rsidRPr="00F66C23">
        <w:rPr>
          <w:b w:val="0"/>
          <w:sz w:val="28"/>
          <w:szCs w:val="28"/>
        </w:rPr>
        <w:t xml:space="preserve"> тыс</w:t>
      </w:r>
      <w:proofErr w:type="gramStart"/>
      <w:r w:rsidRPr="00F66C23">
        <w:rPr>
          <w:b w:val="0"/>
          <w:sz w:val="28"/>
          <w:szCs w:val="28"/>
        </w:rPr>
        <w:t>.р</w:t>
      </w:r>
      <w:proofErr w:type="gramEnd"/>
      <w:r w:rsidRPr="00F66C23">
        <w:rPr>
          <w:b w:val="0"/>
          <w:sz w:val="28"/>
          <w:szCs w:val="28"/>
        </w:rPr>
        <w:t xml:space="preserve">ублей при бюджетных назначениях </w:t>
      </w:r>
      <w:r w:rsidR="00CA2966">
        <w:rPr>
          <w:b w:val="0"/>
          <w:sz w:val="28"/>
          <w:szCs w:val="28"/>
        </w:rPr>
        <w:t>484738,7</w:t>
      </w:r>
      <w:r w:rsidRPr="00F66C23">
        <w:rPr>
          <w:b w:val="0"/>
          <w:sz w:val="28"/>
          <w:szCs w:val="28"/>
        </w:rPr>
        <w:t xml:space="preserve"> тыс.рублей, исполнение – </w:t>
      </w:r>
      <w:r w:rsidR="00CA2966">
        <w:rPr>
          <w:b w:val="0"/>
          <w:sz w:val="28"/>
          <w:szCs w:val="28"/>
        </w:rPr>
        <w:t>68,9</w:t>
      </w:r>
      <w:r w:rsidRPr="00F66C23">
        <w:rPr>
          <w:b w:val="0"/>
          <w:sz w:val="28"/>
          <w:szCs w:val="28"/>
        </w:rPr>
        <w:t xml:space="preserve"> %. </w:t>
      </w:r>
    </w:p>
    <w:p w:rsidR="00EA01D1" w:rsidRPr="00403459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403459">
        <w:rPr>
          <w:rFonts w:ascii="Times New Roman" w:hAnsi="Times New Roman" w:cs="Times New Roman"/>
          <w:bCs/>
          <w:spacing w:val="-2"/>
          <w:sz w:val="28"/>
          <w:szCs w:val="28"/>
        </w:rPr>
        <w:t>Среднемесячная заработная плата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одного работающего (без выплат социального характера) за </w:t>
      </w:r>
      <w:r w:rsidR="00CA2966" w:rsidRPr="00403459">
        <w:rPr>
          <w:rFonts w:ascii="Times New Roman" w:hAnsi="Times New Roman" w:cs="Times New Roman"/>
          <w:spacing w:val="-2"/>
          <w:sz w:val="28"/>
          <w:szCs w:val="28"/>
        </w:rPr>
        <w:t>9 месяцев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B46256" w:rsidRPr="0040345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Михайловского района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сложилась в размере </w:t>
      </w:r>
      <w:r w:rsidR="00403459" w:rsidRPr="00403459">
        <w:rPr>
          <w:rFonts w:ascii="Times New Roman" w:hAnsi="Times New Roman" w:cs="Times New Roman"/>
          <w:spacing w:val="-2"/>
          <w:sz w:val="28"/>
          <w:szCs w:val="28"/>
        </w:rPr>
        <w:t>28269,9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рубля и увеличилась по сравнению с январем-</w:t>
      </w:r>
      <w:r w:rsidR="00403459" w:rsidRPr="00403459">
        <w:rPr>
          <w:rFonts w:ascii="Times New Roman" w:hAnsi="Times New Roman" w:cs="Times New Roman"/>
          <w:spacing w:val="-2"/>
          <w:sz w:val="28"/>
          <w:szCs w:val="28"/>
        </w:rPr>
        <w:t>сентябрем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2015 года на </w:t>
      </w:r>
      <w:r w:rsidR="00403459" w:rsidRPr="00403459">
        <w:rPr>
          <w:rFonts w:ascii="Times New Roman" w:hAnsi="Times New Roman" w:cs="Times New Roman"/>
          <w:spacing w:val="-2"/>
          <w:sz w:val="28"/>
          <w:szCs w:val="28"/>
        </w:rPr>
        <w:t>5,5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EA01D1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 w:rsidR="00CA2966">
        <w:rPr>
          <w:rFonts w:ascii="Times New Roman" w:hAnsi="Times New Roman" w:cs="Times New Roman"/>
          <w:sz w:val="28"/>
          <w:szCs w:val="28"/>
        </w:rPr>
        <w:t>октября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 w:rsidR="00B4625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EA01D1" w:rsidRPr="006677A9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составляет </w:t>
      </w:r>
      <w:r w:rsidR="00403459">
        <w:rPr>
          <w:rFonts w:ascii="Times New Roman" w:hAnsi="Times New Roman" w:cs="Times New Roman"/>
          <w:sz w:val="28"/>
          <w:szCs w:val="28"/>
        </w:rPr>
        <w:t>8020</w:t>
      </w:r>
      <w:r w:rsidRPr="008B177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</w:t>
      </w:r>
      <w:r w:rsidR="00403459">
        <w:rPr>
          <w:rFonts w:ascii="Times New Roman" w:hAnsi="Times New Roman" w:cs="Times New Roman"/>
          <w:sz w:val="28"/>
          <w:szCs w:val="28"/>
        </w:rPr>
        <w:t>4880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Численность безработных граждан по </w:t>
      </w:r>
      <w:r w:rsidR="00B46256" w:rsidRPr="006677A9">
        <w:rPr>
          <w:rFonts w:ascii="Times New Roman" w:eastAsia="Calibri" w:hAnsi="Times New Roman" w:cs="Times New Roman"/>
          <w:sz w:val="28"/>
          <w:szCs w:val="28"/>
        </w:rPr>
        <w:t>состоянию на 01.</w:t>
      </w:r>
      <w:r w:rsidR="00CA2966">
        <w:rPr>
          <w:rFonts w:ascii="Times New Roman" w:eastAsia="Calibri" w:hAnsi="Times New Roman" w:cs="Times New Roman"/>
          <w:sz w:val="28"/>
          <w:szCs w:val="28"/>
        </w:rPr>
        <w:t>10</w:t>
      </w:r>
      <w:r w:rsidR="00B46256" w:rsidRPr="006677A9">
        <w:rPr>
          <w:rFonts w:ascii="Times New Roman" w:eastAsia="Calibri" w:hAnsi="Times New Roman" w:cs="Times New Roman"/>
          <w:sz w:val="28"/>
          <w:szCs w:val="28"/>
        </w:rPr>
        <w:t xml:space="preserve">.2016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г. составило </w:t>
      </w:r>
      <w:r w:rsidR="00CA2966">
        <w:rPr>
          <w:rFonts w:ascii="Times New Roman" w:eastAsia="Calibri" w:hAnsi="Times New Roman" w:cs="Times New Roman"/>
          <w:sz w:val="28"/>
          <w:szCs w:val="28"/>
        </w:rPr>
        <w:t>219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человек. Уровень безработицы сложился в размере </w:t>
      </w:r>
      <w:r w:rsidR="00CA2966">
        <w:rPr>
          <w:rFonts w:ascii="Times New Roman" w:eastAsia="Calibri" w:hAnsi="Times New Roman" w:cs="Times New Roman"/>
          <w:sz w:val="28"/>
          <w:szCs w:val="28"/>
        </w:rPr>
        <w:t>2,8</w:t>
      </w:r>
      <w:r w:rsidRPr="006677A9">
        <w:rPr>
          <w:rFonts w:ascii="Times New Roman" w:eastAsia="Calibri" w:hAnsi="Times New Roman" w:cs="Times New Roman"/>
          <w:sz w:val="28"/>
          <w:szCs w:val="28"/>
        </w:rPr>
        <w:t>%.</w:t>
      </w:r>
      <w:r w:rsidRPr="006677A9">
        <w:rPr>
          <w:rFonts w:ascii="Times New Roman" w:hAnsi="Times New Roman" w:cs="Times New Roman"/>
          <w:sz w:val="28"/>
          <w:szCs w:val="28"/>
        </w:rPr>
        <w:t xml:space="preserve"> </w:t>
      </w:r>
      <w:r w:rsidR="00EC693D" w:rsidRPr="006677A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A2966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EC693D" w:rsidRPr="006677A9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года было уволе</w:t>
      </w:r>
      <w:r w:rsidR="006677A9" w:rsidRPr="006677A9">
        <w:rPr>
          <w:rFonts w:ascii="Times New Roman" w:eastAsia="Calibri" w:hAnsi="Times New Roman" w:cs="Times New Roman"/>
          <w:sz w:val="28"/>
          <w:szCs w:val="28"/>
        </w:rPr>
        <w:t xml:space="preserve">но по сокращению численности – </w:t>
      </w:r>
      <w:r w:rsidR="00CA2966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чел., из них трудоустроено – </w:t>
      </w:r>
      <w:r w:rsidR="00CA2966">
        <w:rPr>
          <w:rFonts w:ascii="Times New Roman" w:eastAsia="Calibri" w:hAnsi="Times New Roman" w:cs="Times New Roman"/>
          <w:sz w:val="28"/>
          <w:szCs w:val="28"/>
        </w:rPr>
        <w:t>3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>
        <w:rPr>
          <w:rFonts w:ascii="Times New Roman" w:hAnsi="Times New Roman" w:cs="Times New Roman"/>
          <w:sz w:val="28"/>
          <w:szCs w:val="28"/>
        </w:rPr>
        <w:t>овского района на</w:t>
      </w:r>
      <w:r w:rsidR="00EC693D">
        <w:rPr>
          <w:rFonts w:ascii="Times New Roman" w:hAnsi="Times New Roman" w:cs="Times New Roman"/>
          <w:sz w:val="28"/>
          <w:szCs w:val="28"/>
        </w:rPr>
        <w:t xml:space="preserve"> 01.01.201</w:t>
      </w:r>
      <w:r w:rsidR="00CA2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A43E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404AD" w:rsidRPr="008404AD">
        <w:rPr>
          <w:rFonts w:ascii="Times New Roman" w:hAnsi="Times New Roman" w:cs="Times New Roman"/>
          <w:sz w:val="28"/>
          <w:szCs w:val="28"/>
        </w:rPr>
        <w:t>14044</w:t>
      </w:r>
      <w:r w:rsidRPr="00EA43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t xml:space="preserve">. </w:t>
      </w:r>
      <w:r w:rsidRPr="00B442D1">
        <w:rPr>
          <w:rFonts w:ascii="Times New Roman" w:hAnsi="Times New Roman" w:cs="Times New Roman"/>
          <w:sz w:val="28"/>
          <w:szCs w:val="28"/>
        </w:rPr>
        <w:t>В январе-</w:t>
      </w:r>
      <w:r w:rsidR="00CA2966">
        <w:rPr>
          <w:rFonts w:ascii="Times New Roman" w:hAnsi="Times New Roman" w:cs="Times New Roman"/>
          <w:sz w:val="28"/>
          <w:szCs w:val="28"/>
        </w:rPr>
        <w:t>августе</w:t>
      </w:r>
      <w:r w:rsidRPr="00B442D1">
        <w:rPr>
          <w:rFonts w:ascii="Times New Roman" w:hAnsi="Times New Roman" w:cs="Times New Roman"/>
          <w:sz w:val="28"/>
          <w:szCs w:val="28"/>
        </w:rPr>
        <w:t xml:space="preserve"> наблюдалась естественная убыль населения района, которая составила </w:t>
      </w:r>
      <w:r w:rsidR="00CA2966">
        <w:rPr>
          <w:rFonts w:ascii="Times New Roman" w:hAnsi="Times New Roman" w:cs="Times New Roman"/>
          <w:sz w:val="28"/>
          <w:szCs w:val="28"/>
        </w:rPr>
        <w:t>27</w:t>
      </w:r>
      <w:r w:rsidRPr="00B442D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87AF9">
        <w:rPr>
          <w:rFonts w:ascii="Times New Roman" w:hAnsi="Times New Roman" w:cs="Times New Roman"/>
          <w:sz w:val="28"/>
          <w:szCs w:val="28"/>
        </w:rPr>
        <w:t>это больше показателя</w:t>
      </w:r>
      <w:r w:rsidRPr="00B442D1">
        <w:rPr>
          <w:rFonts w:ascii="Times New Roman" w:hAnsi="Times New Roman" w:cs="Times New Roman"/>
          <w:sz w:val="28"/>
          <w:szCs w:val="28"/>
        </w:rPr>
        <w:t xml:space="preserve"> </w:t>
      </w:r>
      <w:r w:rsidR="00987AF9">
        <w:rPr>
          <w:rFonts w:ascii="Times New Roman" w:hAnsi="Times New Roman" w:cs="Times New Roman"/>
          <w:sz w:val="28"/>
          <w:szCs w:val="28"/>
        </w:rPr>
        <w:t>2015</w:t>
      </w:r>
      <w:r w:rsidRPr="00B44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AF9">
        <w:rPr>
          <w:rFonts w:ascii="Times New Roman" w:hAnsi="Times New Roman" w:cs="Times New Roman"/>
          <w:sz w:val="28"/>
          <w:szCs w:val="28"/>
        </w:rPr>
        <w:t xml:space="preserve"> на 18 человек</w:t>
      </w:r>
      <w:r w:rsidRPr="00B44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Миграционный </w:t>
      </w:r>
      <w:r w:rsidR="00987AF9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CA2966">
        <w:rPr>
          <w:rFonts w:ascii="Times New Roman" w:hAnsi="Times New Roman" w:cs="Times New Roman"/>
          <w:sz w:val="28"/>
          <w:szCs w:val="28"/>
        </w:rPr>
        <w:t>восемь</w:t>
      </w:r>
      <w:r w:rsidR="00987AF9">
        <w:rPr>
          <w:rFonts w:ascii="Times New Roman" w:hAnsi="Times New Roman" w:cs="Times New Roman"/>
          <w:sz w:val="28"/>
          <w:szCs w:val="28"/>
        </w:rPr>
        <w:t xml:space="preserve"> месяцев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87AF9">
        <w:rPr>
          <w:rFonts w:ascii="Times New Roman" w:hAnsi="Times New Roman" w:cs="Times New Roman"/>
          <w:sz w:val="28"/>
          <w:szCs w:val="28"/>
        </w:rPr>
        <w:t>1</w:t>
      </w:r>
      <w:r w:rsidR="00CA2966">
        <w:rPr>
          <w:rFonts w:ascii="Times New Roman" w:hAnsi="Times New Roman" w:cs="Times New Roman"/>
          <w:sz w:val="28"/>
          <w:szCs w:val="28"/>
        </w:rPr>
        <w:t>6</w:t>
      </w:r>
      <w:r w:rsidR="00987A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D1" w:rsidRPr="00E309CA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9747" w:type="dxa"/>
        <w:tblLook w:val="04A0"/>
      </w:tblPr>
      <w:tblGrid>
        <w:gridCol w:w="3794"/>
        <w:gridCol w:w="1336"/>
        <w:gridCol w:w="1766"/>
        <w:gridCol w:w="1434"/>
        <w:gridCol w:w="1417"/>
      </w:tblGrid>
      <w:tr w:rsidR="00EA01D1" w:rsidRPr="00E309CA" w:rsidTr="008C774E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EA01D1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29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EA01D1" w:rsidRPr="008B7C26" w:rsidRDefault="00EA01D1" w:rsidP="00CA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29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4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1D1" w:rsidRPr="008B7C26" w:rsidRDefault="00EA01D1" w:rsidP="00CA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 % к январю-</w:t>
            </w:r>
            <w:r w:rsidR="00CA2966">
              <w:rPr>
                <w:rFonts w:ascii="Times New Roman" w:hAnsi="Times New Roman" w:cs="Times New Roman"/>
                <w:sz w:val="24"/>
                <w:szCs w:val="24"/>
              </w:rPr>
              <w:t>сентябрю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D3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0246DD" w:rsidRPr="008B7C26" w:rsidRDefault="000246DD" w:rsidP="00E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0246DD" w:rsidRPr="008B7C26" w:rsidRDefault="00677521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0246DD" w:rsidRPr="008B7C26" w:rsidRDefault="00677521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17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858709</w:t>
            </w:r>
          </w:p>
        </w:tc>
        <w:tc>
          <w:tcPr>
            <w:tcW w:w="1434" w:type="dxa"/>
          </w:tcPr>
          <w:p w:rsidR="000246DD" w:rsidRPr="008B7C26" w:rsidRDefault="00677521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513311</w:t>
            </w:r>
          </w:p>
        </w:tc>
        <w:tc>
          <w:tcPr>
            <w:tcW w:w="1417" w:type="dxa"/>
          </w:tcPr>
          <w:p w:rsidR="000246DD" w:rsidRPr="008B7C26" w:rsidRDefault="00933135" w:rsidP="000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434" w:type="dxa"/>
          </w:tcPr>
          <w:p w:rsidR="000246DD" w:rsidRPr="008B7C26" w:rsidRDefault="00677521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1434" w:type="dxa"/>
          </w:tcPr>
          <w:p w:rsidR="000246DD" w:rsidRPr="008B7C26" w:rsidRDefault="00677521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37041,2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415794</w:t>
            </w:r>
          </w:p>
        </w:tc>
        <w:tc>
          <w:tcPr>
            <w:tcW w:w="1434" w:type="dxa"/>
          </w:tcPr>
          <w:p w:rsidR="000246DD" w:rsidRPr="008B7C26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313640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28269,9</w:t>
            </w:r>
          </w:p>
        </w:tc>
        <w:tc>
          <w:tcPr>
            <w:tcW w:w="1434" w:type="dxa"/>
          </w:tcPr>
          <w:p w:rsidR="000246DD" w:rsidRPr="008B7C26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27294,6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34" w:type="dxa"/>
          </w:tcPr>
          <w:p w:rsidR="000246DD" w:rsidRPr="008B7C26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</w:tcPr>
          <w:p w:rsidR="000246DD" w:rsidRPr="008B7C26" w:rsidRDefault="006677A9" w:rsidP="009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93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1434" w:type="dxa"/>
          </w:tcPr>
          <w:p w:rsidR="000246DD" w:rsidRPr="000065E4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1417" w:type="dxa"/>
          </w:tcPr>
          <w:p w:rsidR="000246DD" w:rsidRPr="000065E4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434" w:type="dxa"/>
          </w:tcPr>
          <w:p w:rsidR="000246DD" w:rsidRPr="000065E4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1417" w:type="dxa"/>
          </w:tcPr>
          <w:p w:rsidR="000246DD" w:rsidRPr="000065E4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E32797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434" w:type="dxa"/>
          </w:tcPr>
          <w:p w:rsidR="000246DD" w:rsidRPr="000065E4" w:rsidRDefault="000246DD" w:rsidP="002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E2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7" w:type="dxa"/>
          </w:tcPr>
          <w:p w:rsidR="000246DD" w:rsidRPr="000065E4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246DD" w:rsidRPr="00E309CA" w:rsidTr="008C774E">
        <w:tc>
          <w:tcPr>
            <w:tcW w:w="3794" w:type="dxa"/>
            <w:vMerge w:val="restart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0246DD" w:rsidP="00E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7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7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46DD" w:rsidRPr="00E309CA" w:rsidTr="008C774E">
        <w:tc>
          <w:tcPr>
            <w:tcW w:w="3794" w:type="dxa"/>
            <w:vMerge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0246DD" w:rsidRPr="008B7C26" w:rsidRDefault="00BD33D6" w:rsidP="00E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="00E327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0246DD" w:rsidRPr="008B7C26" w:rsidRDefault="000246DD" w:rsidP="002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E2C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17" w:type="dxa"/>
          </w:tcPr>
          <w:p w:rsidR="000246DD" w:rsidRPr="008B7C26" w:rsidRDefault="00933135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0246DD" w:rsidRPr="00E309CA" w:rsidTr="008C774E">
        <w:tc>
          <w:tcPr>
            <w:tcW w:w="3794" w:type="dxa"/>
            <w:vMerge w:val="restart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0246DD" w:rsidRPr="008B7C26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27E2C" w:rsidRPr="008B7C26" w:rsidRDefault="00227E2C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6DD" w:rsidRPr="00E309CA" w:rsidTr="008C774E">
        <w:tc>
          <w:tcPr>
            <w:tcW w:w="3794" w:type="dxa"/>
            <w:vMerge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0246DD" w:rsidRPr="008B7C26" w:rsidRDefault="00BD33D6" w:rsidP="00E3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2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0246DD" w:rsidRPr="008B7C26" w:rsidRDefault="00227E2C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46DD" w:rsidRPr="008B7C26" w:rsidRDefault="00227E2C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1D1" w:rsidRPr="00EA43EA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C0" w:rsidRDefault="00E345C0"/>
    <w:sectPr w:rsidR="00E345C0" w:rsidSect="00E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01D1"/>
    <w:rsid w:val="00007BEB"/>
    <w:rsid w:val="000144D0"/>
    <w:rsid w:val="000244C8"/>
    <w:rsid w:val="000246DD"/>
    <w:rsid w:val="00035923"/>
    <w:rsid w:val="00052728"/>
    <w:rsid w:val="00065C9E"/>
    <w:rsid w:val="00114C80"/>
    <w:rsid w:val="00154C15"/>
    <w:rsid w:val="00227E2C"/>
    <w:rsid w:val="00293E40"/>
    <w:rsid w:val="002F30AC"/>
    <w:rsid w:val="0033452D"/>
    <w:rsid w:val="003506A6"/>
    <w:rsid w:val="00403459"/>
    <w:rsid w:val="004912E1"/>
    <w:rsid w:val="00585214"/>
    <w:rsid w:val="005E0554"/>
    <w:rsid w:val="0062412D"/>
    <w:rsid w:val="006677A9"/>
    <w:rsid w:val="00677521"/>
    <w:rsid w:val="008404AD"/>
    <w:rsid w:val="008C774E"/>
    <w:rsid w:val="00933135"/>
    <w:rsid w:val="00987AF9"/>
    <w:rsid w:val="00AA73E6"/>
    <w:rsid w:val="00AB6D27"/>
    <w:rsid w:val="00B46256"/>
    <w:rsid w:val="00BD33D6"/>
    <w:rsid w:val="00C50D4A"/>
    <w:rsid w:val="00C61F61"/>
    <w:rsid w:val="00CA2966"/>
    <w:rsid w:val="00E32797"/>
    <w:rsid w:val="00E345C0"/>
    <w:rsid w:val="00EA01D1"/>
    <w:rsid w:val="00EC693D"/>
    <w:rsid w:val="00EE4117"/>
    <w:rsid w:val="00F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1"/>
  </w:style>
  <w:style w:type="paragraph" w:styleId="3">
    <w:name w:val="heading 3"/>
    <w:basedOn w:val="a"/>
    <w:next w:val="a"/>
    <w:link w:val="30"/>
    <w:qFormat/>
    <w:rsid w:val="00EA01D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A0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0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1"/>
    <w:rsid w:val="00EA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01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Подпись к таблице"/>
    <w:basedOn w:val="a0"/>
    <w:rsid w:val="00007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2016-08-25T00:37:00Z</cp:lastPrinted>
  <dcterms:created xsi:type="dcterms:W3CDTF">2015-07-16T04:31:00Z</dcterms:created>
  <dcterms:modified xsi:type="dcterms:W3CDTF">2016-10-25T05:46:00Z</dcterms:modified>
</cp:coreProperties>
</file>