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69" w:rsidRDefault="00880369" w:rsidP="0088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Pr="00E2308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086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880369" w:rsidRDefault="00880369" w:rsidP="0088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86">
        <w:rPr>
          <w:rFonts w:ascii="Times New Roman" w:hAnsi="Times New Roman" w:cs="Times New Roman"/>
          <w:sz w:val="28"/>
          <w:szCs w:val="28"/>
        </w:rPr>
        <w:t>по внедрению в Михайловском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23086">
        <w:rPr>
          <w:rFonts w:ascii="Times New Roman" w:hAnsi="Times New Roman" w:cs="Times New Roman"/>
          <w:sz w:val="28"/>
          <w:szCs w:val="28"/>
        </w:rPr>
        <w:t xml:space="preserve">тандарта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муниципальных образований </w:t>
      </w:r>
      <w:r w:rsidRPr="00E23086">
        <w:rPr>
          <w:rFonts w:ascii="Times New Roman" w:hAnsi="Times New Roman" w:cs="Times New Roman"/>
          <w:sz w:val="28"/>
          <w:szCs w:val="28"/>
        </w:rPr>
        <w:t>Амурской области</w:t>
      </w:r>
      <w:proofErr w:type="gramEnd"/>
      <w:r w:rsidRPr="00E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 благоприятного инвестиционного климата за 2022 год</w:t>
      </w:r>
    </w:p>
    <w:p w:rsidR="009E6F6F" w:rsidRDefault="009E6F6F" w:rsidP="0088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13"/>
        <w:gridCol w:w="2472"/>
        <w:gridCol w:w="2708"/>
        <w:gridCol w:w="1441"/>
        <w:gridCol w:w="7575"/>
      </w:tblGrid>
      <w:tr w:rsidR="009E6F6F" w:rsidRPr="009E6F6F" w:rsidTr="009E6F6F">
        <w:tc>
          <w:tcPr>
            <w:tcW w:w="513" w:type="dxa"/>
            <w:vMerge w:val="restart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6F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6F6F">
              <w:rPr>
                <w:rFonts w:ascii="Times New Roman" w:hAnsi="Times New Roman" w:cs="Times New Roman"/>
              </w:rPr>
              <w:t>/</w:t>
            </w:r>
            <w:proofErr w:type="spellStart"/>
            <w:r w:rsidRPr="009E6F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149" w:type="dxa"/>
            <w:gridSpan w:val="2"/>
          </w:tcPr>
          <w:p w:rsidR="00880369" w:rsidRPr="009E6F6F" w:rsidRDefault="00880369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575" w:type="dxa"/>
            <w:vMerge w:val="restart"/>
          </w:tcPr>
          <w:p w:rsidR="00880369" w:rsidRPr="009E6F6F" w:rsidRDefault="00880369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6F6F" w:rsidRPr="009E6F6F" w:rsidTr="009E6F6F">
        <w:tc>
          <w:tcPr>
            <w:tcW w:w="513" w:type="dxa"/>
            <w:vMerge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Целевое значение показателя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7575" w:type="dxa"/>
            <w:vMerge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Нормативно-правовая база для осуществления инвестиционной деятельности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 xml:space="preserve">Наличие нормативно-правовой базы </w:t>
            </w:r>
            <w:proofErr w:type="gramStart"/>
            <w:r w:rsidRPr="009E6F6F">
              <w:rPr>
                <w:rFonts w:ascii="Times New Roman" w:eastAsia="Calibri" w:hAnsi="Times New Roman" w:cs="Times New Roman"/>
              </w:rPr>
              <w:t>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</w:t>
            </w:r>
            <w:proofErr w:type="gramEnd"/>
            <w:r w:rsidRPr="009E6F6F">
              <w:rPr>
                <w:rFonts w:ascii="Times New Roman" w:eastAsia="Calibri" w:hAnsi="Times New Roman" w:cs="Times New Roman"/>
              </w:rPr>
              <w:t xml:space="preserve"> «Инвестиционная деятельность», утвержденного приказом министерства экономического развития и внешних связей Амурской области от 25.09.2019 №254-Пр/да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В Михайловском районе приняты и действуют следующие нормативные правовые акты, устанавливающие основные направления инвестиционной политики района и развития инвестиционной деятельности: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-  постановление главы Михайловского района от 16.02.2015 № 97 «Об инвестиционной деятельности на территории Михайловского района (с изменениями от 17.05.2016), в составе которого утверждены Положение о муниципальной поддержке инвестиционной деятельности в Михайловском районе и Положение о рабочей группе по инвестиционной деятельности на территории Михайловского района; 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- постановление главы Михайловского района от 12.03.2015 № 197 «Об утверждении порядков», в его составе утверждены Порядок разработки бизнес-плана инвестиционного проекта, Порядок проверки эффективности инвестиционных проектов, Паспорт инвестиционного проекта; постановление главы Михайловского района от 26.02.2015 № 137 «Об утверждении Порядка заключения Соглашения о взаимодействии в рамках реализации инвестиционного приоритетного проекта»;</w:t>
            </w:r>
          </w:p>
          <w:p w:rsidR="00880369" w:rsidRPr="009E6F6F" w:rsidRDefault="00880369" w:rsidP="00586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- </w:t>
            </w:r>
            <w:r w:rsidRPr="009E6F6F">
              <w:rPr>
                <w:rFonts w:ascii="Times New Roman" w:eastAsia="Calibri" w:hAnsi="Times New Roman" w:cs="Times New Roman"/>
              </w:rPr>
              <w:t>постановление главы Михайловского района от 08.04.2013 № 372 «Об утверждении стратегии социально-экономического развития Михайловского района до 2025 года»;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- постановление главы района от 26 декабря 2016 №  474 «Об утверждении плана мероприятий по реализации стратегии социально – экономического развития Михайловского района до 2025 года»;</w:t>
            </w:r>
          </w:p>
          <w:p w:rsidR="00880369" w:rsidRPr="009E6F6F" w:rsidRDefault="00880369" w:rsidP="00586B42">
            <w:pPr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9E6F6F">
              <w:rPr>
                <w:rStyle w:val="a5"/>
                <w:rFonts w:ascii="Times New Roman" w:hAnsi="Times New Roman"/>
                <w:b w:val="0"/>
              </w:rPr>
              <w:t>- постановление главы Михайловского района от «29» июня 2017 №63 «Об утверждении инвестиционной стратегии Михайловского района до 2025 года».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Cs/>
              </w:rPr>
              <w:t>Перечисленные муниципальные правовые акты размещены в разделе «Инвестору» на официальном сайте Михайловского района.</w:t>
            </w:r>
            <w:r w:rsidRPr="009E6F6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9E6F6F">
                <w:rPr>
                  <w:rStyle w:val="a4"/>
                  <w:rFonts w:ascii="Times New Roman" w:hAnsi="Times New Roman" w:cs="Times New Roman"/>
                </w:rPr>
                <w:t>http://www.mihadmin28.ru/invest2.html</w:t>
              </w:r>
            </w:hyperlink>
            <w:r w:rsidRPr="009E6F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 xml:space="preserve">Наличие Совета по улучшению инвестиционного </w:t>
            </w:r>
            <w:r w:rsidRPr="009E6F6F">
              <w:rPr>
                <w:rFonts w:ascii="Times New Roman" w:hAnsi="Times New Roman" w:cs="Times New Roman"/>
              </w:rPr>
              <w:t>климата и развитию предпринимательства при главе муниципального образования в соответствии с требованиями муниципального стандарта/да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Выполнено на 100%, 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постановлением главы Михайловского района от 04.05.2017 № 420 утверждено Положение о Совете по улучшению инвестиционного климата в Михайловском районе.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6F6F">
              <w:rPr>
                <w:rFonts w:ascii="Times New Roman" w:hAnsi="Times New Roman" w:cs="Times New Roman"/>
              </w:rPr>
              <w:t xml:space="preserve">Данный нормативный правовой акт, план работы и протоколы заседаний Совета по улучшению инвестиционного климата в Михайловском районе размещены </w:t>
            </w:r>
            <w:r w:rsidRPr="009E6F6F">
              <w:rPr>
                <w:rFonts w:ascii="Times New Roman" w:hAnsi="Times New Roman" w:cs="Times New Roman"/>
                <w:bCs/>
              </w:rPr>
              <w:t>в разделе «Инвестору» на официальном сайте Михайловского района.</w:t>
            </w:r>
          </w:p>
          <w:p w:rsidR="00880369" w:rsidRPr="009E6F6F" w:rsidRDefault="006C7606" w:rsidP="00586B4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880369" w:rsidRPr="009E6F6F">
                <w:rPr>
                  <w:rStyle w:val="a4"/>
                  <w:rFonts w:ascii="Times New Roman" w:hAnsi="Times New Roman" w:cs="Times New Roman"/>
                </w:rPr>
                <w:t>http://www.mihadmin28.ru/page-175.html</w:t>
              </w:r>
            </w:hyperlink>
            <w:r w:rsidR="00880369" w:rsidRPr="009E6F6F">
              <w:rPr>
                <w:rFonts w:ascii="Times New Roman" w:hAnsi="Times New Roman" w:cs="Times New Roman"/>
              </w:rPr>
              <w:t>.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Реестр инвестиционных площадок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Утверждение и публикация ежегодно обновляемого реестра инвестиционных площадок в соответствии с требованиями муниципального стандарта/да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Во вкладке Инвестору на официальном сайте Михайловского района создан ежегодно обновляемый раздел Инвестиционные площадки. Реестр инвестиционных площадок включает в себя: инвестиционные площадки; незадействованные площади предприятий, организаций, учреждений; свободные земельные участки, пригодные для развития сельского хозяйства, строительства жилых и производственных помещений.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Реестр инвестиционных площадок размещен в актуальной редакции </w:t>
            </w:r>
            <w:hyperlink r:id="rId6" w:history="1">
              <w:r w:rsidRPr="009E6F6F">
                <w:rPr>
                  <w:rStyle w:val="a4"/>
                  <w:rFonts w:ascii="Times New Roman" w:hAnsi="Times New Roman" w:cs="Times New Roman"/>
                </w:rPr>
                <w:t>http://www.mihadmin28.ru/page-177.html</w:t>
              </w:r>
            </w:hyperlink>
            <w:r w:rsidRPr="009E6F6F">
              <w:rPr>
                <w:rFonts w:ascii="Times New Roman" w:hAnsi="Times New Roman" w:cs="Times New Roman"/>
              </w:rPr>
              <w:t>.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Специализированная страница об инвестиционной деятельности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Наличие специализированной страницы об инвестиционной деятельности на официальном сайте администрации Михайловского района в информационно-телекоммуникационной сети «Интернет» в соответствии с требованиями муниципального стандарта/да.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На официальном сайте Михайловского района создана страница «Инвестору», на которой размещена регулярно обновляемая информация об инвестиционной деятельности на территории Михайловского района</w:t>
            </w:r>
          </w:p>
          <w:p w:rsidR="00880369" w:rsidRPr="009E6F6F" w:rsidRDefault="006C7606" w:rsidP="00586B4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80369" w:rsidRPr="009E6F6F">
                <w:rPr>
                  <w:rStyle w:val="a4"/>
                  <w:rFonts w:ascii="Times New Roman" w:hAnsi="Times New Roman" w:cs="Times New Roman"/>
                </w:rPr>
                <w:t>http://www.mihadmin28.ru/ekinvesticii.html</w:t>
              </w:r>
            </w:hyperlink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Сопровождение </w:t>
            </w:r>
            <w:r w:rsidRPr="009E6F6F">
              <w:rPr>
                <w:rFonts w:ascii="Times New Roman" w:hAnsi="Times New Roman" w:cs="Times New Roman"/>
              </w:rPr>
              <w:lastRenderedPageBreak/>
              <w:t>инвестиционных проектов по принципу «одного окна».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Наличие регламента </w:t>
            </w:r>
            <w:r w:rsidRPr="009E6F6F">
              <w:rPr>
                <w:rFonts w:ascii="Times New Roman" w:hAnsi="Times New Roman" w:cs="Times New Roman"/>
              </w:rPr>
              <w:lastRenderedPageBreak/>
              <w:t>сопровождения инвестиционных проектов по принципу «одного окна» в соответствии с требованиями муниципального стандарта/да.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Выполнено. 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Постановлением главы Михайловского района от 16.02.2015 № 97 «Об инвестиционной деятельности на территории Михайловского района» утвержден Регламент сопровождения инвестиционных проектов по принципу «одного окна». </w:t>
            </w:r>
            <w:proofErr w:type="gramStart"/>
            <w:r w:rsidRPr="009E6F6F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9E6F6F">
              <w:rPr>
                <w:rFonts w:ascii="Times New Roman" w:hAnsi="Times New Roman" w:cs="Times New Roman"/>
              </w:rPr>
              <w:t xml:space="preserve"> на официальном сайте Михайловского района во вкладке Инвестору. </w:t>
            </w:r>
          </w:p>
          <w:p w:rsidR="00880369" w:rsidRPr="009E6F6F" w:rsidRDefault="006C7606" w:rsidP="00586B4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80369" w:rsidRPr="009E6F6F">
                <w:rPr>
                  <w:rStyle w:val="a4"/>
                  <w:rFonts w:ascii="Times New Roman" w:hAnsi="Times New Roman" w:cs="Times New Roman"/>
                </w:rPr>
                <w:t>http://www.mihadmin28.ru/%D0%B8%D0%BD%D0%B2%D0%B5%D1%81%D1%827.html</w:t>
              </w:r>
            </w:hyperlink>
            <w:r w:rsidR="00880369" w:rsidRPr="009E6F6F">
              <w:rPr>
                <w:rFonts w:ascii="Times New Roman" w:hAnsi="Times New Roman" w:cs="Times New Roman"/>
              </w:rPr>
              <w:t>.</w:t>
            </w: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Инвестиционный паспорт муниципального образования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Разработка и размещение на официальном сайте Михайловского района в информационно-телекоммуникационной сети «Интернет» инвестиционного паспорта Михайловского района в соответствии с требованиями муниципального стандарта/да.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Выполнено. Инвестиционный паспорт Михайловского района размещен в разделе «Инвестиции» на официальном сайте Михайловского района. Его актуализация проведена в 3  квартале 2022  года.</w:t>
            </w:r>
          </w:p>
          <w:p w:rsidR="00880369" w:rsidRPr="009E6F6F" w:rsidRDefault="006C7606" w:rsidP="00586B4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80369" w:rsidRPr="009E6F6F">
                <w:rPr>
                  <w:rStyle w:val="a4"/>
                  <w:rFonts w:ascii="Times New Roman" w:hAnsi="Times New Roman" w:cs="Times New Roman"/>
                </w:rPr>
                <w:t>http://www.mihadmin28.ru/page-173.html</w:t>
              </w:r>
            </w:hyperlink>
            <w:r w:rsidR="00880369" w:rsidRPr="009E6F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«Муниципальный кабинет»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Актуализация информации и релевантность представленной информации (ежеквартально)/да.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Представление текстовой информации в </w:t>
            </w:r>
            <w:r w:rsidRPr="009E6F6F">
              <w:rPr>
                <w:rFonts w:ascii="Times New Roman" w:hAnsi="Times New Roman" w:cs="Times New Roman"/>
              </w:rPr>
              <w:lastRenderedPageBreak/>
              <w:t xml:space="preserve">адаптированном виде для восприятия с использованием схем, графиков, таблиц, фотографий, элементов </w:t>
            </w:r>
            <w:proofErr w:type="spellStart"/>
            <w:r w:rsidRPr="009E6F6F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9E6F6F">
              <w:rPr>
                <w:rFonts w:ascii="Times New Roman" w:hAnsi="Times New Roman" w:cs="Times New Roman"/>
              </w:rPr>
              <w:t xml:space="preserve"> и др./да.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Наличие и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Михайловском районе, включая документы стратегического планирования Михайловского района, с активными ссылками на соответствующие документы в соответствии с требованиями муниципального стандарта/да.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План создания объектов транспортной, энергетической, социальной, инженерной, коммунальной и телекоммуникационной инфраструктуры Михайловского </w:t>
            </w:r>
            <w:r w:rsidRPr="009E6F6F">
              <w:rPr>
                <w:rFonts w:ascii="Times New Roman" w:hAnsi="Times New Roman" w:cs="Times New Roman"/>
              </w:rPr>
              <w:lastRenderedPageBreak/>
              <w:t>района/да.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Размещение паспортов инвестиционных проектов (планируемых к реализации) и «историй успеха» /да.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 в соответствии с требованиями муниципального стандарта /да.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 /да.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0369" w:rsidRPr="009E6F6F" w:rsidRDefault="00880369" w:rsidP="00512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В 2022  году обеспечены полнота отражения информации всех страниц «Муниципального кабинета», ежеквартально производилась актуализация и релевантность представленной информации. Представлена текстовая информации в адаптированном виде для восприятия с использованием схем, графиков, таблиц, фотографий. Осуществлена своевременная актуализация информации о механизмах поддержки, преференциях и льготах, перечня нормативных правовых актов, регулирующих инвестиционную деятельность в Михайловском районе, включая документы стратегического планирования </w:t>
            </w:r>
            <w:r w:rsidRPr="009E6F6F">
              <w:rPr>
                <w:rFonts w:ascii="Times New Roman" w:hAnsi="Times New Roman" w:cs="Times New Roman"/>
              </w:rPr>
              <w:lastRenderedPageBreak/>
              <w:t>Михайловского района, с активными ссылками на соответствующие документы в соответствии с требованиями муниципального стандарта. Размещен План создания объектов транспортной, энергетической, социальной, инженерной, коммунальной и телекоммуникационной инфраструктуры Михайловского района, паспорта инвестиционных проектов (планируемых к реализации) и «историй успеха». Опубликованы в актуальной редакции перечни и описание свободных инвестиционных площадок, земельных участков, их описание, в том числе указание  конкурентных преимуществ. Размещена информация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коммуникации).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Размещение информационных материалов на информационных ресурсах администрации муниципального образования об </w:t>
            </w:r>
            <w:r w:rsidRPr="009E6F6F">
              <w:rPr>
                <w:rFonts w:ascii="Times New Roman" w:hAnsi="Times New Roman" w:cs="Times New Roman"/>
              </w:rPr>
              <w:lastRenderedPageBreak/>
              <w:t>оказываемых услугах центра поддержки «Мой бизнес».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Размещение информационных материалов на информационных ресурсах администрации Михайловского района об оказываемых услугах центра поддержки «Мой </w:t>
            </w:r>
            <w:r w:rsidRPr="009E6F6F">
              <w:rPr>
                <w:rFonts w:ascii="Times New Roman" w:hAnsi="Times New Roman" w:cs="Times New Roman"/>
              </w:rPr>
              <w:lastRenderedPageBreak/>
              <w:t>бизнес»/ да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6F6F">
              <w:rPr>
                <w:rFonts w:ascii="Times New Roman" w:hAnsi="Times New Roman" w:cs="Times New Roman"/>
              </w:rPr>
              <w:t>Информационные материалы об оказываемых услугах центра поддержки «Мой бизнес» размещены на официальном сайте администрации Михайловского района (раздел Предпринимателю – вкладка Сообщения)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E6F6F">
              <w:rPr>
                <w:rFonts w:ascii="Times New Roman" w:hAnsi="Times New Roman" w:cs="Times New Roman"/>
              </w:rPr>
              <w:t>Создание рабочей группы по снижению административного давления на бизнес, проведение заседаний рабочей группы, на которых рассматриваются проблемные вопросы по проведению проверок предпринимателей и снятию административных барьеров, не реже 2 раз в год, размещение информации о заседаниях рабочей группы в социальных сетях.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75" w:type="dxa"/>
          </w:tcPr>
          <w:p w:rsidR="00880369" w:rsidRPr="009E6F6F" w:rsidRDefault="00880369" w:rsidP="00586B42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Внесены дополнения в  полномочия совета малого и среднего предпринимательства в части рассмотрения заявлений и жалоб, связанных с административным давлением на бизнес. В связи с отсутствием в отчетном году заявлений и жалоб от предпринимателей района по поводу административного давления на бизнес, заседаний, направленных на снижение административного давления на бизнес, не проводилось.</w:t>
            </w:r>
          </w:p>
        </w:tc>
      </w:tr>
      <w:tr w:rsidR="00880369" w:rsidRPr="009E6F6F" w:rsidTr="009E6F6F">
        <w:tc>
          <w:tcPr>
            <w:tcW w:w="14709" w:type="dxa"/>
            <w:gridSpan w:val="5"/>
          </w:tcPr>
          <w:p w:rsidR="00880369" w:rsidRPr="009E6F6F" w:rsidRDefault="00880369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t>Конкуренция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Организация и проведение инвентаризации кладбищ и мест захоронений на них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Создание муниципального реестра кладбищ и мест захоронений на них/да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75" w:type="dxa"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2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Создание и размещение на портале муниципальных услуг реестров хозяйствующих субъектов. Имеющих право на оказание услуг по организации похорон, включая стоимость </w:t>
            </w:r>
            <w:r w:rsidRPr="009E6F6F">
              <w:rPr>
                <w:rFonts w:ascii="Times New Roman" w:hAnsi="Times New Roman" w:cs="Times New Roman"/>
              </w:rPr>
              <w:lastRenderedPageBreak/>
              <w:t>оказываемых ими услуг</w:t>
            </w:r>
          </w:p>
        </w:tc>
        <w:tc>
          <w:tcPr>
            <w:tcW w:w="2708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Созданы и размещены на порталах муниципальных услуг реестры хозяйствующих субъектов, имеющих право на оказание услуг по организации похорон.</w:t>
            </w:r>
          </w:p>
        </w:tc>
        <w:tc>
          <w:tcPr>
            <w:tcW w:w="1441" w:type="dxa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75" w:type="dxa"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</w:p>
        </w:tc>
      </w:tr>
      <w:tr w:rsidR="00880369" w:rsidRPr="009E6F6F" w:rsidTr="009E6F6F">
        <w:tc>
          <w:tcPr>
            <w:tcW w:w="14709" w:type="dxa"/>
            <w:gridSpan w:val="5"/>
          </w:tcPr>
          <w:p w:rsidR="00880369" w:rsidRPr="009E6F6F" w:rsidRDefault="00880369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lastRenderedPageBreak/>
              <w:t>Оценка регулирующего воздействия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660D4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2" w:type="dxa"/>
          </w:tcPr>
          <w:p w:rsidR="00880369" w:rsidRPr="009E6F6F" w:rsidRDefault="00660D4F" w:rsidP="005124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F6F">
              <w:rPr>
                <w:rFonts w:ascii="Times New Roman" w:hAnsi="Times New Roman" w:cs="Times New Roman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соответствии со ст. 46 Федерального закона от 06.10.2003 №131-ФЗ «Об общих принципах организации местного самоуправления в Российской Федерации».</w:t>
            </w:r>
            <w:proofErr w:type="gramEnd"/>
          </w:p>
        </w:tc>
        <w:tc>
          <w:tcPr>
            <w:tcW w:w="2708" w:type="dxa"/>
          </w:tcPr>
          <w:p w:rsidR="00880369" w:rsidRPr="009E6F6F" w:rsidRDefault="00660D4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Наличие процедуры по оценке регулирующего воздействия проектов муниципальных нормативных правовых актов (проект акта, сводный отчет, публичное обсуждение, заключение по оценке регулирующего воздействия)/не менее 2 процедур.</w:t>
            </w:r>
          </w:p>
        </w:tc>
        <w:tc>
          <w:tcPr>
            <w:tcW w:w="1441" w:type="dxa"/>
          </w:tcPr>
          <w:p w:rsidR="00880369" w:rsidRPr="009E6F6F" w:rsidRDefault="00660D4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</w:tcPr>
          <w:p w:rsidR="00880369" w:rsidRPr="009E6F6F" w:rsidRDefault="00660D4F" w:rsidP="00660D4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ОРВ проектов муниципальных нормативных актов – проведено 3 процедуры.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660D4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72" w:type="dxa"/>
          </w:tcPr>
          <w:p w:rsidR="00880369" w:rsidRPr="009E6F6F" w:rsidRDefault="00660D4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Ведение информационного ресурса по оценке регулирующего </w:t>
            </w:r>
            <w:r w:rsidRPr="009E6F6F">
              <w:rPr>
                <w:rFonts w:ascii="Times New Roman" w:hAnsi="Times New Roman" w:cs="Times New Roman"/>
              </w:rPr>
              <w:lastRenderedPageBreak/>
              <w:t>воздействия на официальном сайте муниципального образования</w:t>
            </w:r>
          </w:p>
        </w:tc>
        <w:tc>
          <w:tcPr>
            <w:tcW w:w="2708" w:type="dxa"/>
          </w:tcPr>
          <w:p w:rsidR="00880369" w:rsidRPr="009E6F6F" w:rsidRDefault="00660D4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Отражение информации и документов о процедуре оценки регулирующего воздействия в разделе </w:t>
            </w:r>
            <w:r w:rsidRPr="009E6F6F">
              <w:rPr>
                <w:rFonts w:ascii="Times New Roman" w:hAnsi="Times New Roman" w:cs="Times New Roman"/>
              </w:rPr>
              <w:lastRenderedPageBreak/>
              <w:t>«Оценка регулирующего воздействия» на официальном сайте Михайловского района/да.</w:t>
            </w:r>
          </w:p>
        </w:tc>
        <w:tc>
          <w:tcPr>
            <w:tcW w:w="1441" w:type="dxa"/>
          </w:tcPr>
          <w:p w:rsidR="00880369" w:rsidRPr="009E6F6F" w:rsidRDefault="00660D4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</w:tc>
        <w:tc>
          <w:tcPr>
            <w:tcW w:w="7575" w:type="dxa"/>
          </w:tcPr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</w:p>
        </w:tc>
      </w:tr>
      <w:tr w:rsidR="00660D4F" w:rsidRPr="009E6F6F" w:rsidTr="009E6F6F">
        <w:tc>
          <w:tcPr>
            <w:tcW w:w="14709" w:type="dxa"/>
            <w:gridSpan w:val="5"/>
          </w:tcPr>
          <w:p w:rsidR="00660D4F" w:rsidRPr="009E6F6F" w:rsidRDefault="00660D4F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  <w:b/>
              </w:rPr>
              <w:lastRenderedPageBreak/>
              <w:t>Имущественные отношения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660D4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2" w:type="dxa"/>
          </w:tcPr>
          <w:p w:rsidR="00880369" w:rsidRPr="009E6F6F" w:rsidRDefault="00FE5648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08" w:type="dxa"/>
          </w:tcPr>
          <w:p w:rsidR="00880369" w:rsidRPr="009E6F6F" w:rsidRDefault="00FE5648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 xml:space="preserve">Наличие утвержденного перечня муниципального имущества, предназначенного для предоставления субъектам малого и среднего предпринимательства, </w:t>
            </w:r>
            <w:proofErr w:type="spellStart"/>
            <w:r w:rsidRPr="009E6F6F">
              <w:rPr>
                <w:rFonts w:ascii="Times New Roman" w:eastAsia="Calibri" w:hAnsi="Times New Roman" w:cs="Times New Roman"/>
              </w:rPr>
              <w:t>самозанятым</w:t>
            </w:r>
            <w:proofErr w:type="spellEnd"/>
            <w:r w:rsidRPr="009E6F6F">
              <w:rPr>
                <w:rFonts w:ascii="Times New Roman" w:eastAsia="Calibri" w:hAnsi="Times New Roman" w:cs="Times New Roman"/>
              </w:rPr>
              <w:t xml:space="preserve"> гражданам и организациям, образующим инфраструктуру поддержки субъектов малого и среднего предпринимательства /100%</w:t>
            </w:r>
          </w:p>
        </w:tc>
        <w:tc>
          <w:tcPr>
            <w:tcW w:w="1441" w:type="dxa"/>
          </w:tcPr>
          <w:p w:rsidR="00880369" w:rsidRPr="009E6F6F" w:rsidRDefault="00FE5648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575" w:type="dxa"/>
          </w:tcPr>
          <w:p w:rsidR="004E40EE" w:rsidRPr="009E6F6F" w:rsidRDefault="004E40EE" w:rsidP="004E40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Выполнено на 100%.</w:t>
            </w:r>
          </w:p>
          <w:p w:rsidR="00880369" w:rsidRPr="009E6F6F" w:rsidRDefault="004E40EE" w:rsidP="004E40EE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Перечень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утвержден постановлением главы Михайловского района от 10.02.2016 № 38 «Об утверждении Перечня муниципального имущества, предоставленного субъектам малого и среднего предпринимательства</w:t>
            </w:r>
          </w:p>
        </w:tc>
      </w:tr>
      <w:tr w:rsidR="009E6F6F" w:rsidRPr="009E6F6F" w:rsidTr="009E6F6F">
        <w:tc>
          <w:tcPr>
            <w:tcW w:w="513" w:type="dxa"/>
          </w:tcPr>
          <w:p w:rsidR="00880369" w:rsidRPr="009E6F6F" w:rsidRDefault="004E40EE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2" w:type="dxa"/>
          </w:tcPr>
          <w:p w:rsidR="00880369" w:rsidRPr="009E6F6F" w:rsidRDefault="000E7F50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Расширение перечней муниципального имущества</w:t>
            </w:r>
          </w:p>
        </w:tc>
        <w:tc>
          <w:tcPr>
            <w:tcW w:w="2708" w:type="dxa"/>
          </w:tcPr>
          <w:p w:rsidR="00880369" w:rsidRPr="009E6F6F" w:rsidRDefault="000E7F50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 xml:space="preserve">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E6F6F">
              <w:rPr>
                <w:rFonts w:ascii="Times New Roman" w:eastAsia="Calibri" w:hAnsi="Times New Roman" w:cs="Times New Roman"/>
              </w:rPr>
              <w:lastRenderedPageBreak/>
              <w:t>предпринимательства /не менее 10%.</w:t>
            </w:r>
          </w:p>
        </w:tc>
        <w:tc>
          <w:tcPr>
            <w:tcW w:w="1441" w:type="dxa"/>
          </w:tcPr>
          <w:p w:rsidR="00880369" w:rsidRPr="009E6F6F" w:rsidRDefault="000E7F50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10%</w:t>
            </w:r>
          </w:p>
        </w:tc>
        <w:tc>
          <w:tcPr>
            <w:tcW w:w="7575" w:type="dxa"/>
          </w:tcPr>
          <w:p w:rsidR="000E7F50" w:rsidRPr="009E6F6F" w:rsidRDefault="000E7F50" w:rsidP="000E7F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Выполнен. 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2022 году осуществлено в размере 10%.</w:t>
            </w:r>
          </w:p>
          <w:p w:rsidR="00880369" w:rsidRPr="009E6F6F" w:rsidRDefault="00880369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  <w:vMerge w:val="restart"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72" w:type="dxa"/>
            <w:vMerge w:val="restart"/>
          </w:tcPr>
          <w:p w:rsidR="00E81BEA" w:rsidRPr="009E6F6F" w:rsidRDefault="00E81BEA" w:rsidP="005124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E81BEA" w:rsidRPr="009E6F6F" w:rsidRDefault="00E81BEA" w:rsidP="00512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81BEA" w:rsidRPr="009E6F6F" w:rsidRDefault="00E81BE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Аренда имущества, включенного в перечни муниципального имущества /да</w:t>
            </w:r>
          </w:p>
        </w:tc>
        <w:tc>
          <w:tcPr>
            <w:tcW w:w="1441" w:type="dxa"/>
          </w:tcPr>
          <w:p w:rsidR="00E81BEA" w:rsidRPr="009E6F6F" w:rsidRDefault="00E81BE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  <w:vMerge w:val="restart"/>
          </w:tcPr>
          <w:p w:rsidR="00E81BEA" w:rsidRPr="009E6F6F" w:rsidRDefault="00E81BEA" w:rsidP="00586B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E6F6F">
              <w:rPr>
                <w:rFonts w:ascii="Times New Roman" w:eastAsia="Calibri" w:hAnsi="Times New Roman" w:cs="Times New Roman"/>
              </w:rPr>
              <w:t>Постановлением главы Михайловского района от 02.10.2017 №955 «Об утверждении Положения о порядке формирования, ведения и опубликования   перечня муниципального имущества, предоставляемого субъектам малого и среднего предпринимательства, Положения о порядке и условиях предоставления в аренду муниципального имущества из перечня муниципального имущества, предоставляемого субъектам малого и среднего предпринимательства» определен порядок и условия предоставления в аренду муниципального имущества, предоставляемого субъектам малого и среднего предпринимательства.</w:t>
            </w:r>
            <w:proofErr w:type="gramEnd"/>
          </w:p>
          <w:p w:rsidR="00E81BEA" w:rsidRPr="009E6F6F" w:rsidRDefault="00E81BEA" w:rsidP="00586B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Аренда имущества, включенного в перечни муниципального имущества, предоставляемого   субъектам малого и среднего предпринимательства, - да.</w:t>
            </w:r>
          </w:p>
        </w:tc>
      </w:tr>
      <w:tr w:rsidR="009E6F6F" w:rsidRPr="009E6F6F" w:rsidTr="009E6F6F">
        <w:tc>
          <w:tcPr>
            <w:tcW w:w="513" w:type="dxa"/>
            <w:vMerge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E81BEA" w:rsidRPr="009E6F6F" w:rsidRDefault="00E81BEA" w:rsidP="00512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E81BEA" w:rsidRPr="009E6F6F" w:rsidRDefault="00E81BE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Наличие нормативного правового акта, определяющего порядок формирования, ведения и обязательного опубликования перечня муниципального имущества / да</w:t>
            </w:r>
          </w:p>
        </w:tc>
        <w:tc>
          <w:tcPr>
            <w:tcW w:w="1441" w:type="dxa"/>
          </w:tcPr>
          <w:p w:rsidR="00E81BEA" w:rsidRPr="009E6F6F" w:rsidRDefault="00E81BE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575" w:type="dxa"/>
            <w:vMerge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2" w:type="dxa"/>
          </w:tcPr>
          <w:p w:rsidR="00E81BEA" w:rsidRPr="009E6F6F" w:rsidRDefault="001E738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имущества.</w:t>
            </w:r>
          </w:p>
        </w:tc>
        <w:tc>
          <w:tcPr>
            <w:tcW w:w="2708" w:type="dxa"/>
          </w:tcPr>
          <w:p w:rsidR="00E81BEA" w:rsidRPr="009E6F6F" w:rsidRDefault="001E738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Доля сданных в аренду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перечни/  65%.</w:t>
            </w:r>
          </w:p>
        </w:tc>
        <w:tc>
          <w:tcPr>
            <w:tcW w:w="1441" w:type="dxa"/>
          </w:tcPr>
          <w:p w:rsidR="00E81BEA" w:rsidRPr="009E6F6F" w:rsidRDefault="001E738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575" w:type="dxa"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E81BEA" w:rsidRPr="009E6F6F" w:rsidRDefault="00741B8C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2" w:type="dxa"/>
          </w:tcPr>
          <w:p w:rsidR="00E81BEA" w:rsidRPr="009E6F6F" w:rsidRDefault="00741B8C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9E6F6F">
              <w:rPr>
                <w:rFonts w:ascii="Times New Roman" w:eastAsia="Calibri" w:hAnsi="Times New Roman" w:cs="Times New Roman"/>
              </w:rPr>
              <w:lastRenderedPageBreak/>
              <w:t>приведения документов градостроительного зонирования в соответствии с требованиями законодательства Российской Федерации</w:t>
            </w:r>
          </w:p>
        </w:tc>
        <w:tc>
          <w:tcPr>
            <w:tcW w:w="2708" w:type="dxa"/>
          </w:tcPr>
          <w:p w:rsidR="00E81BEA" w:rsidRPr="009E6F6F" w:rsidRDefault="00741B8C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lastRenderedPageBreak/>
              <w:t xml:space="preserve">Доля территориальных </w:t>
            </w:r>
            <w:r w:rsidRPr="009E6F6F">
              <w:rPr>
                <w:rFonts w:ascii="Times New Roman" w:eastAsia="Calibri" w:hAnsi="Times New Roman" w:cs="Times New Roman"/>
              </w:rPr>
              <w:lastRenderedPageBreak/>
              <w:t xml:space="preserve">зон, </w:t>
            </w:r>
            <w:proofErr w:type="gramStart"/>
            <w:r w:rsidRPr="009E6F6F"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 w:rsidRPr="009E6F6F">
              <w:rPr>
                <w:rFonts w:ascii="Times New Roman" w:eastAsia="Calibri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образования / 80%</w:t>
            </w:r>
          </w:p>
        </w:tc>
        <w:tc>
          <w:tcPr>
            <w:tcW w:w="1441" w:type="dxa"/>
          </w:tcPr>
          <w:p w:rsidR="00E81BEA" w:rsidRPr="009E6F6F" w:rsidRDefault="00741B8C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7575" w:type="dxa"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E81BEA" w:rsidRPr="009E6F6F" w:rsidRDefault="00741B8C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72" w:type="dxa"/>
          </w:tcPr>
          <w:p w:rsidR="00E81BEA" w:rsidRPr="009E6F6F" w:rsidRDefault="00741B8C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2708" w:type="dxa"/>
          </w:tcPr>
          <w:p w:rsidR="00E81BEA" w:rsidRPr="009E6F6F" w:rsidRDefault="00D57793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eastAsia="Calibri" w:hAnsi="Times New Roman" w:cs="Times New Roman"/>
              </w:rPr>
              <w:t xml:space="preserve">Доля населенных пунктов, </w:t>
            </w:r>
            <w:proofErr w:type="gramStart"/>
            <w:r w:rsidRPr="009E6F6F"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 w:rsidRPr="009E6F6F">
              <w:rPr>
                <w:rFonts w:ascii="Times New Roman" w:eastAsia="Calibri" w:hAnsi="Times New Roman" w:cs="Times New Roman"/>
              </w:rPr>
              <w:t xml:space="preserve"> о границах которых внесены в Единый государственный реестр недвижимости, от общего числа населенных пунктов на территории муниципального образования /80%</w:t>
            </w:r>
          </w:p>
        </w:tc>
        <w:tc>
          <w:tcPr>
            <w:tcW w:w="1441" w:type="dxa"/>
          </w:tcPr>
          <w:p w:rsidR="00E81BEA" w:rsidRPr="009E6F6F" w:rsidRDefault="00D57793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7575" w:type="dxa"/>
          </w:tcPr>
          <w:p w:rsidR="00E81BEA" w:rsidRPr="009E6F6F" w:rsidRDefault="00E81BE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  <w:vMerge w:val="restart"/>
          </w:tcPr>
          <w:p w:rsidR="00262C3D" w:rsidRPr="009E6F6F" w:rsidRDefault="00262C3D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72" w:type="dxa"/>
            <w:vMerge w:val="restart"/>
          </w:tcPr>
          <w:p w:rsidR="00262C3D" w:rsidRPr="009E6F6F" w:rsidRDefault="00262C3D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Срок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08" w:type="dxa"/>
          </w:tcPr>
          <w:p w:rsidR="00262C3D" w:rsidRPr="009E6F6F" w:rsidRDefault="00262C3D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Предельный срок утверждения схемы расположения земельного участка на кадастровом плане территории / не более 5 рабочих дней</w:t>
            </w:r>
          </w:p>
        </w:tc>
        <w:tc>
          <w:tcPr>
            <w:tcW w:w="1441" w:type="dxa"/>
          </w:tcPr>
          <w:p w:rsidR="00262C3D" w:rsidRPr="009E6F6F" w:rsidRDefault="00262C3D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7575" w:type="dxa"/>
          </w:tcPr>
          <w:p w:rsidR="00262C3D" w:rsidRPr="009E6F6F" w:rsidRDefault="00262C3D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  <w:vMerge/>
          </w:tcPr>
          <w:p w:rsidR="00262C3D" w:rsidRPr="009E6F6F" w:rsidRDefault="00262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2C3D" w:rsidRPr="009E6F6F" w:rsidRDefault="00262C3D" w:rsidP="00512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262C3D" w:rsidRPr="009E6F6F" w:rsidRDefault="00262C3D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/4%</w:t>
            </w:r>
          </w:p>
        </w:tc>
        <w:tc>
          <w:tcPr>
            <w:tcW w:w="1441" w:type="dxa"/>
          </w:tcPr>
          <w:p w:rsidR="00262C3D" w:rsidRPr="009E6F6F" w:rsidRDefault="00262C3D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75" w:type="dxa"/>
          </w:tcPr>
          <w:p w:rsidR="00262C3D" w:rsidRPr="009E6F6F" w:rsidRDefault="00262C3D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  <w:vMerge w:val="restart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72" w:type="dxa"/>
            <w:vMerge w:val="restart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Срок присвоения адреса земельному участку и объекту адресации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Предельный срок присвоения и изменения адреса объекта адресации и внесения его в федеральную адресную систему / не более 6 рабочих дней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6 рабочих дней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  <w:vMerge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принятых решений об отказе в присвоении и изменении адреса объекту адресации в общем количестве таких заявлений / 0,7%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 / 100%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использования электронной услуги по постановке на государственный кадастровый учет и (или) государственную регистрацию прав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Доля заявлений о постановке на государственный кадастровый учет и (или) государственную регистрацию прав, поданных органами местного самоуправления в форме электронного документа. В общем количестве таких </w:t>
            </w:r>
            <w:r w:rsidRPr="009E6F6F">
              <w:rPr>
                <w:rFonts w:ascii="Times New Roman" w:hAnsi="Times New Roman" w:cs="Times New Roman"/>
              </w:rPr>
              <w:lastRenderedPageBreak/>
              <w:t>заявлений / 100%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недвижимости. В общем количестве таких объектов культурного наследия на территории муниципального образования/100%.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Обеспечение подачи заявлений о постановке на государственный кадастровый учет земельного участка органом местного самоуправления, принявшим решение об утверждении схемы расположения земельного участка на кадастровом плане территории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Доля заявлений, по которым органом местного самоуправления поданы заявления о постановке на государственный кадастровый учет земельного участка (в электронном виде),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</w:t>
            </w:r>
            <w:r w:rsidRPr="009E6F6F">
              <w:rPr>
                <w:rFonts w:ascii="Times New Roman" w:hAnsi="Times New Roman" w:cs="Times New Roman"/>
              </w:rPr>
              <w:lastRenderedPageBreak/>
              <w:t>образовании, поданных юридическими лицами или индивидуальными предпринимателями/100%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ранее учтенных объектов недвижимости, сведения о которых внесены в Единый государственный реестр недвижимости, в общем количестве таких объектов на территории Михайловского района, включенных в Единый государственный реестр недвижимости/100%.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704DCA" w:rsidRPr="009E6F6F" w:rsidTr="009E6F6F">
        <w:tc>
          <w:tcPr>
            <w:tcW w:w="14709" w:type="dxa"/>
            <w:gridSpan w:val="5"/>
          </w:tcPr>
          <w:p w:rsidR="00704DCA" w:rsidRPr="009E6F6F" w:rsidRDefault="00704DCA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</w:tr>
      <w:tr w:rsidR="00704DCA" w:rsidRPr="009E6F6F" w:rsidTr="009E6F6F">
        <w:tc>
          <w:tcPr>
            <w:tcW w:w="14709" w:type="dxa"/>
            <w:gridSpan w:val="5"/>
          </w:tcPr>
          <w:p w:rsidR="00704DCA" w:rsidRPr="009E6F6F" w:rsidRDefault="00704DCA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t>Получение градостроительного плана земельного участка</w:t>
            </w: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развития услуг в электронном виде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предоставленных услуг в электронном виде в общем количестве услуг/70%.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(далее – МФЦ).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услуг/30%.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704DCA" w:rsidRPr="009E6F6F" w:rsidTr="009E6F6F">
        <w:tc>
          <w:tcPr>
            <w:tcW w:w="14709" w:type="dxa"/>
            <w:gridSpan w:val="5"/>
          </w:tcPr>
          <w:p w:rsidR="00704DCA" w:rsidRPr="009E6F6F" w:rsidRDefault="00704DCA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t>Подключение (технологическое присоединение) жилого дома к сетям инженерно-технического обеспечения, электрическим сетям</w:t>
            </w: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Заключение договоров подключения (технологического </w:t>
            </w:r>
            <w:r w:rsidRPr="009E6F6F">
              <w:rPr>
                <w:rFonts w:ascii="Times New Roman" w:hAnsi="Times New Roman" w:cs="Times New Roman"/>
              </w:rPr>
              <w:lastRenderedPageBreak/>
              <w:t>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Срок оказания услуг/не более 30 календарных дней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обеспечения предоставления услуг в электронном виде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услуг/60%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704DCA" w:rsidRPr="009E6F6F" w:rsidTr="009E6F6F">
        <w:tc>
          <w:tcPr>
            <w:tcW w:w="14709" w:type="dxa"/>
            <w:gridSpan w:val="5"/>
          </w:tcPr>
          <w:p w:rsidR="00704DCA" w:rsidRPr="009E6F6F" w:rsidRDefault="00704DCA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t>Получение разрешения на строительство</w:t>
            </w: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обеспечения предоставления услуг в электронном виде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услуг/70%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72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2708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услуг/30%.</w:t>
            </w:r>
          </w:p>
        </w:tc>
        <w:tc>
          <w:tcPr>
            <w:tcW w:w="1441" w:type="dxa"/>
          </w:tcPr>
          <w:p w:rsidR="00704DCA" w:rsidRPr="009E6F6F" w:rsidRDefault="00704DCA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14709" w:type="dxa"/>
            <w:gridSpan w:val="5"/>
          </w:tcPr>
          <w:p w:rsidR="009E6F6F" w:rsidRPr="009E6F6F" w:rsidRDefault="009E6F6F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t>Обеспечивающие факторы</w:t>
            </w:r>
          </w:p>
        </w:tc>
      </w:tr>
      <w:tr w:rsidR="009E6F6F" w:rsidRPr="009E6F6F" w:rsidTr="009E6F6F">
        <w:tc>
          <w:tcPr>
            <w:tcW w:w="513" w:type="dxa"/>
          </w:tcPr>
          <w:p w:rsidR="00704DCA" w:rsidRPr="009E6F6F" w:rsidRDefault="009E6F6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72" w:type="dxa"/>
          </w:tcPr>
          <w:p w:rsidR="00704DCA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708" w:type="dxa"/>
          </w:tcPr>
          <w:p w:rsidR="00704DCA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6F6F">
              <w:rPr>
                <w:rFonts w:ascii="Times New Roman" w:hAnsi="Times New Roman" w:cs="Times New Roman"/>
              </w:rPr>
              <w:t xml:space="preserve">Наличие на официальном сайте Михайловского района в информационно-телекоммуникационной сети Интернет отдельного раздела, посвященного вопросам градостроительной деятельности, содержащего </w:t>
            </w:r>
            <w:r w:rsidRPr="009E6F6F">
              <w:rPr>
                <w:rFonts w:ascii="Times New Roman" w:hAnsi="Times New Roman" w:cs="Times New Roman"/>
              </w:rPr>
              <w:lastRenderedPageBreak/>
              <w:t>структурированную информацию, интересующую застройщиков, о порядке и условиях получения услуг в 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генеральные планы, документацию</w:t>
            </w:r>
            <w:proofErr w:type="gramEnd"/>
            <w:r w:rsidRPr="009E6F6F">
              <w:rPr>
                <w:rFonts w:ascii="Times New Roman" w:hAnsi="Times New Roman" w:cs="Times New Roman"/>
              </w:rPr>
              <w:t xml:space="preserve"> по планировке территорий/да.</w:t>
            </w:r>
          </w:p>
        </w:tc>
        <w:tc>
          <w:tcPr>
            <w:tcW w:w="1441" w:type="dxa"/>
          </w:tcPr>
          <w:p w:rsidR="00704DCA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</w:tc>
        <w:tc>
          <w:tcPr>
            <w:tcW w:w="7575" w:type="dxa"/>
          </w:tcPr>
          <w:p w:rsidR="00704DCA" w:rsidRPr="009E6F6F" w:rsidRDefault="00704DCA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14709" w:type="dxa"/>
            <w:gridSpan w:val="5"/>
          </w:tcPr>
          <w:p w:rsidR="009E6F6F" w:rsidRPr="009E6F6F" w:rsidRDefault="009E6F6F" w:rsidP="00E13E23">
            <w:pPr>
              <w:jc w:val="center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</w:tr>
      <w:tr w:rsidR="009E6F6F" w:rsidRPr="009E6F6F" w:rsidTr="009E6F6F">
        <w:tc>
          <w:tcPr>
            <w:tcW w:w="513" w:type="dxa"/>
          </w:tcPr>
          <w:p w:rsidR="009E6F6F" w:rsidRPr="009E6F6F" w:rsidRDefault="009E6F6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72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Оптимизация процедур</w:t>
            </w:r>
          </w:p>
        </w:tc>
        <w:tc>
          <w:tcPr>
            <w:tcW w:w="2708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Утверждение административного регламента по получению разрешений для получения ордера на проведение земляных работ и размещение его на официальном сайте Михайловского района в информационно-телекоммуникационной сети Интернет/да.</w:t>
            </w: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Сокращенный срок </w:t>
            </w:r>
            <w:r w:rsidRPr="009E6F6F">
              <w:rPr>
                <w:rFonts w:ascii="Times New Roman" w:hAnsi="Times New Roman" w:cs="Times New Roman"/>
              </w:rPr>
              <w:lastRenderedPageBreak/>
              <w:t>предоставления ордера на проведение земляных работ/ не более 10 дней.</w:t>
            </w:r>
          </w:p>
        </w:tc>
        <w:tc>
          <w:tcPr>
            <w:tcW w:w="1441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</w:p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10 рабочих дней</w:t>
            </w:r>
          </w:p>
        </w:tc>
        <w:tc>
          <w:tcPr>
            <w:tcW w:w="7575" w:type="dxa"/>
          </w:tcPr>
          <w:p w:rsidR="009E6F6F" w:rsidRPr="009E6F6F" w:rsidRDefault="009E6F6F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9E6F6F" w:rsidRPr="009E6F6F" w:rsidRDefault="009E6F6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472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Информационное обеспечение процесса подключения на этапе до заключения договора о подключении объекта капитального строительства к системам теплоснабжения, договора о подключении (технологическом 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</w:t>
            </w:r>
          </w:p>
        </w:tc>
        <w:tc>
          <w:tcPr>
            <w:tcW w:w="2708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Наличие на сайте Михайловского района в информационно-телекоммуникационной сети Интернет информации о доступной мощности и точке подключения в привязке к земельному участку/да</w:t>
            </w:r>
          </w:p>
        </w:tc>
        <w:tc>
          <w:tcPr>
            <w:tcW w:w="1441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7575" w:type="dxa"/>
          </w:tcPr>
          <w:p w:rsidR="009E6F6F" w:rsidRPr="009E6F6F" w:rsidRDefault="009E6F6F">
            <w:pPr>
              <w:rPr>
                <w:rFonts w:ascii="Times New Roman" w:hAnsi="Times New Roman" w:cs="Times New Roman"/>
              </w:rPr>
            </w:pPr>
          </w:p>
        </w:tc>
      </w:tr>
      <w:tr w:rsidR="009E6F6F" w:rsidRPr="009E6F6F" w:rsidTr="009E6F6F">
        <w:tc>
          <w:tcPr>
            <w:tcW w:w="513" w:type="dxa"/>
          </w:tcPr>
          <w:p w:rsidR="009E6F6F" w:rsidRPr="009E6F6F" w:rsidRDefault="009E6F6F">
            <w:pPr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72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t xml:space="preserve">Утверждение схем тепло-, водоснабжения </w:t>
            </w:r>
            <w:r w:rsidRPr="009E6F6F">
              <w:rPr>
                <w:rFonts w:ascii="Times New Roman" w:hAnsi="Times New Roman" w:cs="Times New Roman"/>
              </w:rPr>
              <w:lastRenderedPageBreak/>
              <w:t>и инвестиционных программ регулируемых организаций</w:t>
            </w:r>
          </w:p>
        </w:tc>
        <w:tc>
          <w:tcPr>
            <w:tcW w:w="2708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Наличие утвержденных схем тепло-, </w:t>
            </w:r>
            <w:r w:rsidRPr="009E6F6F">
              <w:rPr>
                <w:rFonts w:ascii="Times New Roman" w:hAnsi="Times New Roman" w:cs="Times New Roman"/>
              </w:rPr>
              <w:lastRenderedPageBreak/>
              <w:t>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подключения)/да.</w:t>
            </w:r>
          </w:p>
        </w:tc>
        <w:tc>
          <w:tcPr>
            <w:tcW w:w="1441" w:type="dxa"/>
          </w:tcPr>
          <w:p w:rsidR="009E6F6F" w:rsidRPr="009E6F6F" w:rsidRDefault="009E6F6F" w:rsidP="00512433">
            <w:pPr>
              <w:jc w:val="both"/>
              <w:rPr>
                <w:rFonts w:ascii="Times New Roman" w:hAnsi="Times New Roman" w:cs="Times New Roman"/>
              </w:rPr>
            </w:pPr>
            <w:r w:rsidRPr="009E6F6F">
              <w:rPr>
                <w:rFonts w:ascii="Times New Roman" w:hAnsi="Times New Roman" w:cs="Times New Roman"/>
              </w:rPr>
              <w:lastRenderedPageBreak/>
              <w:t xml:space="preserve">Нет  </w:t>
            </w:r>
          </w:p>
        </w:tc>
        <w:tc>
          <w:tcPr>
            <w:tcW w:w="7575" w:type="dxa"/>
          </w:tcPr>
          <w:p w:rsidR="009E6F6F" w:rsidRPr="009E6F6F" w:rsidRDefault="009E6F6F">
            <w:pPr>
              <w:rPr>
                <w:rFonts w:ascii="Times New Roman" w:hAnsi="Times New Roman" w:cs="Times New Roman"/>
              </w:rPr>
            </w:pPr>
          </w:p>
        </w:tc>
      </w:tr>
    </w:tbl>
    <w:p w:rsidR="00880369" w:rsidRPr="009E6F6F" w:rsidRDefault="00880369">
      <w:pPr>
        <w:rPr>
          <w:rFonts w:ascii="Times New Roman" w:hAnsi="Times New Roman" w:cs="Times New Roman"/>
        </w:rPr>
      </w:pPr>
    </w:p>
    <w:sectPr w:rsidR="00880369" w:rsidRPr="009E6F6F" w:rsidSect="008803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69"/>
    <w:rsid w:val="0000097F"/>
    <w:rsid w:val="00000C59"/>
    <w:rsid w:val="0000123C"/>
    <w:rsid w:val="00001B2F"/>
    <w:rsid w:val="000029C5"/>
    <w:rsid w:val="00002DBC"/>
    <w:rsid w:val="0000331A"/>
    <w:rsid w:val="00006889"/>
    <w:rsid w:val="000131EE"/>
    <w:rsid w:val="00013255"/>
    <w:rsid w:val="00014D50"/>
    <w:rsid w:val="000162D5"/>
    <w:rsid w:val="000163F9"/>
    <w:rsid w:val="00016948"/>
    <w:rsid w:val="00016BB5"/>
    <w:rsid w:val="00023462"/>
    <w:rsid w:val="0002352E"/>
    <w:rsid w:val="00023A39"/>
    <w:rsid w:val="00023D6A"/>
    <w:rsid w:val="00023EBE"/>
    <w:rsid w:val="0002585B"/>
    <w:rsid w:val="00026EFA"/>
    <w:rsid w:val="0002701B"/>
    <w:rsid w:val="00027683"/>
    <w:rsid w:val="0002774F"/>
    <w:rsid w:val="00030031"/>
    <w:rsid w:val="000309FE"/>
    <w:rsid w:val="000311D2"/>
    <w:rsid w:val="00031CAB"/>
    <w:rsid w:val="000330F3"/>
    <w:rsid w:val="00033122"/>
    <w:rsid w:val="00033956"/>
    <w:rsid w:val="000346DE"/>
    <w:rsid w:val="00041498"/>
    <w:rsid w:val="00041CB2"/>
    <w:rsid w:val="000421EE"/>
    <w:rsid w:val="000443EC"/>
    <w:rsid w:val="000470C8"/>
    <w:rsid w:val="00047BCA"/>
    <w:rsid w:val="000504CD"/>
    <w:rsid w:val="0005160E"/>
    <w:rsid w:val="00051FDD"/>
    <w:rsid w:val="000523D4"/>
    <w:rsid w:val="00053CB5"/>
    <w:rsid w:val="00054071"/>
    <w:rsid w:val="0005436B"/>
    <w:rsid w:val="00054BD7"/>
    <w:rsid w:val="000554A5"/>
    <w:rsid w:val="000558E4"/>
    <w:rsid w:val="0005635B"/>
    <w:rsid w:val="000655AA"/>
    <w:rsid w:val="00065619"/>
    <w:rsid w:val="0006706A"/>
    <w:rsid w:val="00070250"/>
    <w:rsid w:val="00070E31"/>
    <w:rsid w:val="00070F65"/>
    <w:rsid w:val="00072A43"/>
    <w:rsid w:val="00073B81"/>
    <w:rsid w:val="00075758"/>
    <w:rsid w:val="00075CF1"/>
    <w:rsid w:val="00080675"/>
    <w:rsid w:val="0008077C"/>
    <w:rsid w:val="00081EC1"/>
    <w:rsid w:val="0008236A"/>
    <w:rsid w:val="00082564"/>
    <w:rsid w:val="000826A6"/>
    <w:rsid w:val="000829B2"/>
    <w:rsid w:val="0008342D"/>
    <w:rsid w:val="00083CCD"/>
    <w:rsid w:val="0008548D"/>
    <w:rsid w:val="0008636D"/>
    <w:rsid w:val="00086508"/>
    <w:rsid w:val="00086C62"/>
    <w:rsid w:val="000930AE"/>
    <w:rsid w:val="00094B2F"/>
    <w:rsid w:val="00095586"/>
    <w:rsid w:val="00097B13"/>
    <w:rsid w:val="000A344C"/>
    <w:rsid w:val="000A38F2"/>
    <w:rsid w:val="000A3B60"/>
    <w:rsid w:val="000A5833"/>
    <w:rsid w:val="000A5B7C"/>
    <w:rsid w:val="000A6AB2"/>
    <w:rsid w:val="000A6CB6"/>
    <w:rsid w:val="000B314F"/>
    <w:rsid w:val="000B502C"/>
    <w:rsid w:val="000B5270"/>
    <w:rsid w:val="000B65E0"/>
    <w:rsid w:val="000B6A87"/>
    <w:rsid w:val="000B710C"/>
    <w:rsid w:val="000B7220"/>
    <w:rsid w:val="000C05CA"/>
    <w:rsid w:val="000C116B"/>
    <w:rsid w:val="000C20A4"/>
    <w:rsid w:val="000C27F8"/>
    <w:rsid w:val="000C2B73"/>
    <w:rsid w:val="000C3012"/>
    <w:rsid w:val="000C36B8"/>
    <w:rsid w:val="000C39C1"/>
    <w:rsid w:val="000C4095"/>
    <w:rsid w:val="000C592E"/>
    <w:rsid w:val="000C6B19"/>
    <w:rsid w:val="000C727D"/>
    <w:rsid w:val="000D2820"/>
    <w:rsid w:val="000D2C52"/>
    <w:rsid w:val="000D380A"/>
    <w:rsid w:val="000D3847"/>
    <w:rsid w:val="000D4DC4"/>
    <w:rsid w:val="000D67DF"/>
    <w:rsid w:val="000E05B9"/>
    <w:rsid w:val="000E1437"/>
    <w:rsid w:val="000E1438"/>
    <w:rsid w:val="000E3862"/>
    <w:rsid w:val="000E39AD"/>
    <w:rsid w:val="000E55A0"/>
    <w:rsid w:val="000E6327"/>
    <w:rsid w:val="000E6E68"/>
    <w:rsid w:val="000E74FB"/>
    <w:rsid w:val="000E7F50"/>
    <w:rsid w:val="000E7F97"/>
    <w:rsid w:val="000F13D9"/>
    <w:rsid w:val="000F16D6"/>
    <w:rsid w:val="000F245E"/>
    <w:rsid w:val="000F467B"/>
    <w:rsid w:val="000F5AD5"/>
    <w:rsid w:val="000F5CE9"/>
    <w:rsid w:val="000F6F74"/>
    <w:rsid w:val="000F7869"/>
    <w:rsid w:val="000F797E"/>
    <w:rsid w:val="0010308F"/>
    <w:rsid w:val="00103BA6"/>
    <w:rsid w:val="0010483D"/>
    <w:rsid w:val="00105369"/>
    <w:rsid w:val="001057ED"/>
    <w:rsid w:val="00105C57"/>
    <w:rsid w:val="00106C49"/>
    <w:rsid w:val="0010730B"/>
    <w:rsid w:val="00107EF3"/>
    <w:rsid w:val="00112A7E"/>
    <w:rsid w:val="00112E0D"/>
    <w:rsid w:val="0011360A"/>
    <w:rsid w:val="001147D3"/>
    <w:rsid w:val="001156AE"/>
    <w:rsid w:val="00115BD4"/>
    <w:rsid w:val="001176AB"/>
    <w:rsid w:val="001200D1"/>
    <w:rsid w:val="001222C7"/>
    <w:rsid w:val="00124D05"/>
    <w:rsid w:val="001258DD"/>
    <w:rsid w:val="001271C2"/>
    <w:rsid w:val="00127C79"/>
    <w:rsid w:val="00131698"/>
    <w:rsid w:val="00133289"/>
    <w:rsid w:val="00134565"/>
    <w:rsid w:val="001348AA"/>
    <w:rsid w:val="00134C09"/>
    <w:rsid w:val="001361FF"/>
    <w:rsid w:val="00136E55"/>
    <w:rsid w:val="001407D8"/>
    <w:rsid w:val="00141F5E"/>
    <w:rsid w:val="0014220B"/>
    <w:rsid w:val="0014394D"/>
    <w:rsid w:val="00144E5A"/>
    <w:rsid w:val="00146CCE"/>
    <w:rsid w:val="0014737B"/>
    <w:rsid w:val="00147895"/>
    <w:rsid w:val="0015081A"/>
    <w:rsid w:val="00151929"/>
    <w:rsid w:val="00152E38"/>
    <w:rsid w:val="001532DA"/>
    <w:rsid w:val="00153B05"/>
    <w:rsid w:val="00153CAC"/>
    <w:rsid w:val="00153DAC"/>
    <w:rsid w:val="00153DAE"/>
    <w:rsid w:val="001579C4"/>
    <w:rsid w:val="001603A5"/>
    <w:rsid w:val="001626FE"/>
    <w:rsid w:val="0016643C"/>
    <w:rsid w:val="00167E9A"/>
    <w:rsid w:val="00171742"/>
    <w:rsid w:val="00171D33"/>
    <w:rsid w:val="00171DBF"/>
    <w:rsid w:val="00172DED"/>
    <w:rsid w:val="001730A6"/>
    <w:rsid w:val="00174556"/>
    <w:rsid w:val="00174AC4"/>
    <w:rsid w:val="0017525D"/>
    <w:rsid w:val="0017610F"/>
    <w:rsid w:val="00176846"/>
    <w:rsid w:val="00177F32"/>
    <w:rsid w:val="0018015C"/>
    <w:rsid w:val="001823E1"/>
    <w:rsid w:val="00182CD1"/>
    <w:rsid w:val="0018341A"/>
    <w:rsid w:val="001844DC"/>
    <w:rsid w:val="001929CE"/>
    <w:rsid w:val="00194ED4"/>
    <w:rsid w:val="001957E3"/>
    <w:rsid w:val="00196B94"/>
    <w:rsid w:val="00197F6E"/>
    <w:rsid w:val="001A2C8E"/>
    <w:rsid w:val="001A2E92"/>
    <w:rsid w:val="001A2EED"/>
    <w:rsid w:val="001A345A"/>
    <w:rsid w:val="001A3C30"/>
    <w:rsid w:val="001A4591"/>
    <w:rsid w:val="001A4A3F"/>
    <w:rsid w:val="001A4BCE"/>
    <w:rsid w:val="001A4C8B"/>
    <w:rsid w:val="001A6F60"/>
    <w:rsid w:val="001A7372"/>
    <w:rsid w:val="001A7E92"/>
    <w:rsid w:val="001B1A54"/>
    <w:rsid w:val="001B43D7"/>
    <w:rsid w:val="001B5252"/>
    <w:rsid w:val="001B553E"/>
    <w:rsid w:val="001B57B5"/>
    <w:rsid w:val="001B6664"/>
    <w:rsid w:val="001B7730"/>
    <w:rsid w:val="001B7ADE"/>
    <w:rsid w:val="001B7F1A"/>
    <w:rsid w:val="001C2B54"/>
    <w:rsid w:val="001C3AE8"/>
    <w:rsid w:val="001C3C25"/>
    <w:rsid w:val="001C5032"/>
    <w:rsid w:val="001C56ED"/>
    <w:rsid w:val="001C5968"/>
    <w:rsid w:val="001D0FE5"/>
    <w:rsid w:val="001D2FA7"/>
    <w:rsid w:val="001D30AE"/>
    <w:rsid w:val="001D45CA"/>
    <w:rsid w:val="001D51A8"/>
    <w:rsid w:val="001D69A3"/>
    <w:rsid w:val="001D78B8"/>
    <w:rsid w:val="001D7E2D"/>
    <w:rsid w:val="001E1E7F"/>
    <w:rsid w:val="001E3B74"/>
    <w:rsid w:val="001E5088"/>
    <w:rsid w:val="001E5280"/>
    <w:rsid w:val="001E738F"/>
    <w:rsid w:val="001F30DF"/>
    <w:rsid w:val="001F37CC"/>
    <w:rsid w:val="001F48D0"/>
    <w:rsid w:val="001F55A7"/>
    <w:rsid w:val="001F5BFD"/>
    <w:rsid w:val="001F67ED"/>
    <w:rsid w:val="002006E6"/>
    <w:rsid w:val="002016C5"/>
    <w:rsid w:val="002039F5"/>
    <w:rsid w:val="00204CDE"/>
    <w:rsid w:val="002057F3"/>
    <w:rsid w:val="002077D6"/>
    <w:rsid w:val="00207C0F"/>
    <w:rsid w:val="00211CE8"/>
    <w:rsid w:val="00212B7D"/>
    <w:rsid w:val="00213950"/>
    <w:rsid w:val="00214A2C"/>
    <w:rsid w:val="00214ED4"/>
    <w:rsid w:val="00215F1C"/>
    <w:rsid w:val="00216597"/>
    <w:rsid w:val="00221E46"/>
    <w:rsid w:val="00222660"/>
    <w:rsid w:val="00225C0D"/>
    <w:rsid w:val="002263E3"/>
    <w:rsid w:val="0022759B"/>
    <w:rsid w:val="00232820"/>
    <w:rsid w:val="00233F58"/>
    <w:rsid w:val="00235F5D"/>
    <w:rsid w:val="002364A2"/>
    <w:rsid w:val="00237475"/>
    <w:rsid w:val="00237DD3"/>
    <w:rsid w:val="002405E1"/>
    <w:rsid w:val="002413A9"/>
    <w:rsid w:val="00241DC1"/>
    <w:rsid w:val="00243468"/>
    <w:rsid w:val="00244475"/>
    <w:rsid w:val="00244991"/>
    <w:rsid w:val="002464B3"/>
    <w:rsid w:val="002469A6"/>
    <w:rsid w:val="00246C61"/>
    <w:rsid w:val="0025065C"/>
    <w:rsid w:val="0025074C"/>
    <w:rsid w:val="00250C97"/>
    <w:rsid w:val="002512D4"/>
    <w:rsid w:val="002519F4"/>
    <w:rsid w:val="00251D91"/>
    <w:rsid w:val="00252659"/>
    <w:rsid w:val="00253F65"/>
    <w:rsid w:val="0025439C"/>
    <w:rsid w:val="002561E7"/>
    <w:rsid w:val="002563B6"/>
    <w:rsid w:val="00256690"/>
    <w:rsid w:val="00256CC3"/>
    <w:rsid w:val="00257006"/>
    <w:rsid w:val="002576A9"/>
    <w:rsid w:val="00257AE6"/>
    <w:rsid w:val="0026136A"/>
    <w:rsid w:val="00261A95"/>
    <w:rsid w:val="00262C3D"/>
    <w:rsid w:val="00263C84"/>
    <w:rsid w:val="002644DA"/>
    <w:rsid w:val="00265DCE"/>
    <w:rsid w:val="0026625C"/>
    <w:rsid w:val="00266DF0"/>
    <w:rsid w:val="00266EC4"/>
    <w:rsid w:val="00270E77"/>
    <w:rsid w:val="00275CAE"/>
    <w:rsid w:val="002764C7"/>
    <w:rsid w:val="002768B9"/>
    <w:rsid w:val="00280482"/>
    <w:rsid w:val="00280639"/>
    <w:rsid w:val="002807D9"/>
    <w:rsid w:val="00280E79"/>
    <w:rsid w:val="002812C7"/>
    <w:rsid w:val="002839A4"/>
    <w:rsid w:val="002849AD"/>
    <w:rsid w:val="002858D6"/>
    <w:rsid w:val="002873A8"/>
    <w:rsid w:val="002873DD"/>
    <w:rsid w:val="00287A9F"/>
    <w:rsid w:val="00291CC3"/>
    <w:rsid w:val="00292B8C"/>
    <w:rsid w:val="00294343"/>
    <w:rsid w:val="002943CA"/>
    <w:rsid w:val="002950BA"/>
    <w:rsid w:val="002958EB"/>
    <w:rsid w:val="00295D3D"/>
    <w:rsid w:val="00296139"/>
    <w:rsid w:val="002969CC"/>
    <w:rsid w:val="0029731D"/>
    <w:rsid w:val="00297D14"/>
    <w:rsid w:val="002A0AD4"/>
    <w:rsid w:val="002A20DF"/>
    <w:rsid w:val="002A2A20"/>
    <w:rsid w:val="002A2C16"/>
    <w:rsid w:val="002A3391"/>
    <w:rsid w:val="002A4344"/>
    <w:rsid w:val="002A4B8B"/>
    <w:rsid w:val="002A68DB"/>
    <w:rsid w:val="002A74D1"/>
    <w:rsid w:val="002B2704"/>
    <w:rsid w:val="002B2986"/>
    <w:rsid w:val="002B701A"/>
    <w:rsid w:val="002C008F"/>
    <w:rsid w:val="002C0B6E"/>
    <w:rsid w:val="002C1D69"/>
    <w:rsid w:val="002C4960"/>
    <w:rsid w:val="002C50D7"/>
    <w:rsid w:val="002C5891"/>
    <w:rsid w:val="002D012D"/>
    <w:rsid w:val="002D05CD"/>
    <w:rsid w:val="002D1292"/>
    <w:rsid w:val="002D16F8"/>
    <w:rsid w:val="002D2832"/>
    <w:rsid w:val="002D2D30"/>
    <w:rsid w:val="002D3C91"/>
    <w:rsid w:val="002D4528"/>
    <w:rsid w:val="002D4BBD"/>
    <w:rsid w:val="002D51F0"/>
    <w:rsid w:val="002D688A"/>
    <w:rsid w:val="002D69B0"/>
    <w:rsid w:val="002D760A"/>
    <w:rsid w:val="002E01F9"/>
    <w:rsid w:val="002E0A14"/>
    <w:rsid w:val="002E2825"/>
    <w:rsid w:val="002E39A7"/>
    <w:rsid w:val="002E3AD5"/>
    <w:rsid w:val="002E4964"/>
    <w:rsid w:val="002E575D"/>
    <w:rsid w:val="002E65AE"/>
    <w:rsid w:val="002F178F"/>
    <w:rsid w:val="002F2EC2"/>
    <w:rsid w:val="002F3FF3"/>
    <w:rsid w:val="002F4616"/>
    <w:rsid w:val="002F4760"/>
    <w:rsid w:val="002F5176"/>
    <w:rsid w:val="002F72C3"/>
    <w:rsid w:val="002F78B7"/>
    <w:rsid w:val="002F7CB5"/>
    <w:rsid w:val="00300B92"/>
    <w:rsid w:val="00302349"/>
    <w:rsid w:val="0030276E"/>
    <w:rsid w:val="00302A37"/>
    <w:rsid w:val="00304A9F"/>
    <w:rsid w:val="00304F54"/>
    <w:rsid w:val="003058C4"/>
    <w:rsid w:val="00305AD5"/>
    <w:rsid w:val="003068C7"/>
    <w:rsid w:val="00307960"/>
    <w:rsid w:val="00310F76"/>
    <w:rsid w:val="00312436"/>
    <w:rsid w:val="003132BA"/>
    <w:rsid w:val="003141EC"/>
    <w:rsid w:val="00314782"/>
    <w:rsid w:val="00315715"/>
    <w:rsid w:val="00315E3C"/>
    <w:rsid w:val="00315F7A"/>
    <w:rsid w:val="00320A3F"/>
    <w:rsid w:val="00321B21"/>
    <w:rsid w:val="00322B77"/>
    <w:rsid w:val="00323709"/>
    <w:rsid w:val="00323DF2"/>
    <w:rsid w:val="00324094"/>
    <w:rsid w:val="00325507"/>
    <w:rsid w:val="00325E5F"/>
    <w:rsid w:val="003279E7"/>
    <w:rsid w:val="00330E85"/>
    <w:rsid w:val="003314BC"/>
    <w:rsid w:val="003334EA"/>
    <w:rsid w:val="00333A07"/>
    <w:rsid w:val="00335195"/>
    <w:rsid w:val="00337B30"/>
    <w:rsid w:val="003401A3"/>
    <w:rsid w:val="00340E5D"/>
    <w:rsid w:val="003417A0"/>
    <w:rsid w:val="003417AE"/>
    <w:rsid w:val="00341B7A"/>
    <w:rsid w:val="003427BB"/>
    <w:rsid w:val="00343C77"/>
    <w:rsid w:val="00343D36"/>
    <w:rsid w:val="00344BCD"/>
    <w:rsid w:val="00346CE5"/>
    <w:rsid w:val="003470BE"/>
    <w:rsid w:val="00350712"/>
    <w:rsid w:val="0035263A"/>
    <w:rsid w:val="0035278A"/>
    <w:rsid w:val="00352830"/>
    <w:rsid w:val="00353485"/>
    <w:rsid w:val="00354F91"/>
    <w:rsid w:val="00355AB1"/>
    <w:rsid w:val="003565FD"/>
    <w:rsid w:val="003605A5"/>
    <w:rsid w:val="00362745"/>
    <w:rsid w:val="00363509"/>
    <w:rsid w:val="00363A0B"/>
    <w:rsid w:val="0036742D"/>
    <w:rsid w:val="00367556"/>
    <w:rsid w:val="00367951"/>
    <w:rsid w:val="003709CF"/>
    <w:rsid w:val="00372917"/>
    <w:rsid w:val="00373272"/>
    <w:rsid w:val="003736AB"/>
    <w:rsid w:val="00374573"/>
    <w:rsid w:val="00374CBF"/>
    <w:rsid w:val="00374CE4"/>
    <w:rsid w:val="00375E3C"/>
    <w:rsid w:val="00376CCC"/>
    <w:rsid w:val="0038010B"/>
    <w:rsid w:val="00381087"/>
    <w:rsid w:val="00382701"/>
    <w:rsid w:val="0038285E"/>
    <w:rsid w:val="0038444C"/>
    <w:rsid w:val="003855BA"/>
    <w:rsid w:val="00386409"/>
    <w:rsid w:val="00386B12"/>
    <w:rsid w:val="00386B8D"/>
    <w:rsid w:val="00387019"/>
    <w:rsid w:val="0039023C"/>
    <w:rsid w:val="003906B1"/>
    <w:rsid w:val="003909DD"/>
    <w:rsid w:val="003917D1"/>
    <w:rsid w:val="0039420F"/>
    <w:rsid w:val="00394373"/>
    <w:rsid w:val="00394CA6"/>
    <w:rsid w:val="00394EE8"/>
    <w:rsid w:val="0039638F"/>
    <w:rsid w:val="00397A3B"/>
    <w:rsid w:val="003A0154"/>
    <w:rsid w:val="003A1E9E"/>
    <w:rsid w:val="003A40EB"/>
    <w:rsid w:val="003A6086"/>
    <w:rsid w:val="003A6799"/>
    <w:rsid w:val="003B0619"/>
    <w:rsid w:val="003B0955"/>
    <w:rsid w:val="003B14F9"/>
    <w:rsid w:val="003B20A6"/>
    <w:rsid w:val="003B4BD4"/>
    <w:rsid w:val="003B5BC0"/>
    <w:rsid w:val="003B6416"/>
    <w:rsid w:val="003B67D2"/>
    <w:rsid w:val="003B6FDD"/>
    <w:rsid w:val="003B7F05"/>
    <w:rsid w:val="003C1325"/>
    <w:rsid w:val="003C3469"/>
    <w:rsid w:val="003C3B61"/>
    <w:rsid w:val="003C591B"/>
    <w:rsid w:val="003D2EF6"/>
    <w:rsid w:val="003D3FEC"/>
    <w:rsid w:val="003D4F1B"/>
    <w:rsid w:val="003D67D7"/>
    <w:rsid w:val="003D6940"/>
    <w:rsid w:val="003D75B7"/>
    <w:rsid w:val="003E11BD"/>
    <w:rsid w:val="003E1B75"/>
    <w:rsid w:val="003E2A28"/>
    <w:rsid w:val="003E3563"/>
    <w:rsid w:val="003E3942"/>
    <w:rsid w:val="003E396B"/>
    <w:rsid w:val="003E3DE4"/>
    <w:rsid w:val="003E4221"/>
    <w:rsid w:val="003E5879"/>
    <w:rsid w:val="003E702D"/>
    <w:rsid w:val="003F0EFE"/>
    <w:rsid w:val="003F32C5"/>
    <w:rsid w:val="003F484A"/>
    <w:rsid w:val="00400099"/>
    <w:rsid w:val="00401272"/>
    <w:rsid w:val="00401282"/>
    <w:rsid w:val="0040244E"/>
    <w:rsid w:val="004033F8"/>
    <w:rsid w:val="00403479"/>
    <w:rsid w:val="00405403"/>
    <w:rsid w:val="004063F4"/>
    <w:rsid w:val="004105EC"/>
    <w:rsid w:val="00410BCC"/>
    <w:rsid w:val="00410E7C"/>
    <w:rsid w:val="004127EA"/>
    <w:rsid w:val="00414353"/>
    <w:rsid w:val="004149D0"/>
    <w:rsid w:val="00414B65"/>
    <w:rsid w:val="00417036"/>
    <w:rsid w:val="00417042"/>
    <w:rsid w:val="004174D6"/>
    <w:rsid w:val="004213E8"/>
    <w:rsid w:val="00421963"/>
    <w:rsid w:val="00421D0B"/>
    <w:rsid w:val="0042242D"/>
    <w:rsid w:val="00424FBC"/>
    <w:rsid w:val="0043191D"/>
    <w:rsid w:val="00431DE0"/>
    <w:rsid w:val="00435215"/>
    <w:rsid w:val="0043703D"/>
    <w:rsid w:val="00440810"/>
    <w:rsid w:val="00441294"/>
    <w:rsid w:val="004459FF"/>
    <w:rsid w:val="004461D8"/>
    <w:rsid w:val="0044640C"/>
    <w:rsid w:val="00450101"/>
    <w:rsid w:val="00452661"/>
    <w:rsid w:val="0045439B"/>
    <w:rsid w:val="00454E97"/>
    <w:rsid w:val="0045656B"/>
    <w:rsid w:val="00456678"/>
    <w:rsid w:val="00456E7C"/>
    <w:rsid w:val="00457459"/>
    <w:rsid w:val="00457F6F"/>
    <w:rsid w:val="004627BF"/>
    <w:rsid w:val="00462882"/>
    <w:rsid w:val="00465AD4"/>
    <w:rsid w:val="00466188"/>
    <w:rsid w:val="00466748"/>
    <w:rsid w:val="004671F3"/>
    <w:rsid w:val="004677FB"/>
    <w:rsid w:val="00470F62"/>
    <w:rsid w:val="00471868"/>
    <w:rsid w:val="0047391D"/>
    <w:rsid w:val="00474AD5"/>
    <w:rsid w:val="00474B06"/>
    <w:rsid w:val="00476520"/>
    <w:rsid w:val="004766C9"/>
    <w:rsid w:val="00476FD7"/>
    <w:rsid w:val="004771E4"/>
    <w:rsid w:val="0048203B"/>
    <w:rsid w:val="00483CF2"/>
    <w:rsid w:val="00484595"/>
    <w:rsid w:val="00484D49"/>
    <w:rsid w:val="0048628B"/>
    <w:rsid w:val="0048663A"/>
    <w:rsid w:val="0048720A"/>
    <w:rsid w:val="00490A82"/>
    <w:rsid w:val="00491030"/>
    <w:rsid w:val="00491199"/>
    <w:rsid w:val="00494F62"/>
    <w:rsid w:val="00495B19"/>
    <w:rsid w:val="00495C6A"/>
    <w:rsid w:val="004965BA"/>
    <w:rsid w:val="0049708A"/>
    <w:rsid w:val="00497A40"/>
    <w:rsid w:val="00497C7E"/>
    <w:rsid w:val="004A28DE"/>
    <w:rsid w:val="004A2F47"/>
    <w:rsid w:val="004A5597"/>
    <w:rsid w:val="004A6387"/>
    <w:rsid w:val="004A63AB"/>
    <w:rsid w:val="004B0A55"/>
    <w:rsid w:val="004B0A5D"/>
    <w:rsid w:val="004B115A"/>
    <w:rsid w:val="004B315E"/>
    <w:rsid w:val="004B3510"/>
    <w:rsid w:val="004B3AC1"/>
    <w:rsid w:val="004B3CFF"/>
    <w:rsid w:val="004B41FA"/>
    <w:rsid w:val="004B4249"/>
    <w:rsid w:val="004B4953"/>
    <w:rsid w:val="004B6877"/>
    <w:rsid w:val="004B70E6"/>
    <w:rsid w:val="004B7860"/>
    <w:rsid w:val="004B7EC4"/>
    <w:rsid w:val="004C09CB"/>
    <w:rsid w:val="004C0B65"/>
    <w:rsid w:val="004C0CCD"/>
    <w:rsid w:val="004C1740"/>
    <w:rsid w:val="004C2C5F"/>
    <w:rsid w:val="004C32CA"/>
    <w:rsid w:val="004C401F"/>
    <w:rsid w:val="004C48D8"/>
    <w:rsid w:val="004C4A9A"/>
    <w:rsid w:val="004C5B85"/>
    <w:rsid w:val="004C5CD5"/>
    <w:rsid w:val="004C5E47"/>
    <w:rsid w:val="004D0CAE"/>
    <w:rsid w:val="004D0D53"/>
    <w:rsid w:val="004D0D8A"/>
    <w:rsid w:val="004D246D"/>
    <w:rsid w:val="004D3551"/>
    <w:rsid w:val="004D3A82"/>
    <w:rsid w:val="004D6D0A"/>
    <w:rsid w:val="004D79EF"/>
    <w:rsid w:val="004E07BB"/>
    <w:rsid w:val="004E110B"/>
    <w:rsid w:val="004E27D5"/>
    <w:rsid w:val="004E2C4A"/>
    <w:rsid w:val="004E400D"/>
    <w:rsid w:val="004E40EE"/>
    <w:rsid w:val="004E5758"/>
    <w:rsid w:val="004F025F"/>
    <w:rsid w:val="004F032C"/>
    <w:rsid w:val="004F078B"/>
    <w:rsid w:val="004F5011"/>
    <w:rsid w:val="004F60EF"/>
    <w:rsid w:val="004F664C"/>
    <w:rsid w:val="00500375"/>
    <w:rsid w:val="00502A81"/>
    <w:rsid w:val="00503A85"/>
    <w:rsid w:val="005041D7"/>
    <w:rsid w:val="0050457C"/>
    <w:rsid w:val="005056CF"/>
    <w:rsid w:val="00505DA1"/>
    <w:rsid w:val="00506877"/>
    <w:rsid w:val="00506D8F"/>
    <w:rsid w:val="0051212E"/>
    <w:rsid w:val="00512433"/>
    <w:rsid w:val="005137A3"/>
    <w:rsid w:val="00514310"/>
    <w:rsid w:val="005148DB"/>
    <w:rsid w:val="00515DC4"/>
    <w:rsid w:val="005165A7"/>
    <w:rsid w:val="00516CE1"/>
    <w:rsid w:val="005213DF"/>
    <w:rsid w:val="0052229E"/>
    <w:rsid w:val="00525143"/>
    <w:rsid w:val="00525570"/>
    <w:rsid w:val="00527EB8"/>
    <w:rsid w:val="0053097D"/>
    <w:rsid w:val="00531CB1"/>
    <w:rsid w:val="00531DA6"/>
    <w:rsid w:val="00531FBD"/>
    <w:rsid w:val="005328D1"/>
    <w:rsid w:val="00533A2B"/>
    <w:rsid w:val="00534841"/>
    <w:rsid w:val="00534E65"/>
    <w:rsid w:val="0053693C"/>
    <w:rsid w:val="00541A50"/>
    <w:rsid w:val="005427CD"/>
    <w:rsid w:val="00542D9E"/>
    <w:rsid w:val="00545581"/>
    <w:rsid w:val="005455B0"/>
    <w:rsid w:val="0054582E"/>
    <w:rsid w:val="00547420"/>
    <w:rsid w:val="00547506"/>
    <w:rsid w:val="0055034F"/>
    <w:rsid w:val="005506D6"/>
    <w:rsid w:val="005515EA"/>
    <w:rsid w:val="00552E90"/>
    <w:rsid w:val="0055393E"/>
    <w:rsid w:val="00553AA8"/>
    <w:rsid w:val="00553BA2"/>
    <w:rsid w:val="00553DED"/>
    <w:rsid w:val="00554255"/>
    <w:rsid w:val="005630E2"/>
    <w:rsid w:val="00563281"/>
    <w:rsid w:val="005658D5"/>
    <w:rsid w:val="00566640"/>
    <w:rsid w:val="005668C0"/>
    <w:rsid w:val="00567048"/>
    <w:rsid w:val="005674AF"/>
    <w:rsid w:val="00567B3A"/>
    <w:rsid w:val="00572E3B"/>
    <w:rsid w:val="00574885"/>
    <w:rsid w:val="005755A1"/>
    <w:rsid w:val="00575EB8"/>
    <w:rsid w:val="00577133"/>
    <w:rsid w:val="00580046"/>
    <w:rsid w:val="005813D7"/>
    <w:rsid w:val="00581485"/>
    <w:rsid w:val="005837E1"/>
    <w:rsid w:val="0058417E"/>
    <w:rsid w:val="005846F7"/>
    <w:rsid w:val="00584C28"/>
    <w:rsid w:val="00585352"/>
    <w:rsid w:val="00585372"/>
    <w:rsid w:val="00587FDB"/>
    <w:rsid w:val="00590A81"/>
    <w:rsid w:val="00590DAB"/>
    <w:rsid w:val="00591258"/>
    <w:rsid w:val="00591B9E"/>
    <w:rsid w:val="0059566B"/>
    <w:rsid w:val="005957A1"/>
    <w:rsid w:val="00595F0C"/>
    <w:rsid w:val="00595FBF"/>
    <w:rsid w:val="00596373"/>
    <w:rsid w:val="00596DFC"/>
    <w:rsid w:val="005A1563"/>
    <w:rsid w:val="005A2094"/>
    <w:rsid w:val="005A2331"/>
    <w:rsid w:val="005A4DAB"/>
    <w:rsid w:val="005A523F"/>
    <w:rsid w:val="005A7F0E"/>
    <w:rsid w:val="005B04D5"/>
    <w:rsid w:val="005B0B15"/>
    <w:rsid w:val="005B165F"/>
    <w:rsid w:val="005B2BBC"/>
    <w:rsid w:val="005B3E5C"/>
    <w:rsid w:val="005B7B6A"/>
    <w:rsid w:val="005C0A59"/>
    <w:rsid w:val="005C25AA"/>
    <w:rsid w:val="005C3406"/>
    <w:rsid w:val="005C4227"/>
    <w:rsid w:val="005D04B7"/>
    <w:rsid w:val="005D0B84"/>
    <w:rsid w:val="005D0C82"/>
    <w:rsid w:val="005D228A"/>
    <w:rsid w:val="005D2620"/>
    <w:rsid w:val="005D281A"/>
    <w:rsid w:val="005D3F47"/>
    <w:rsid w:val="005D4674"/>
    <w:rsid w:val="005D5408"/>
    <w:rsid w:val="005D591C"/>
    <w:rsid w:val="005E1B93"/>
    <w:rsid w:val="005E1F61"/>
    <w:rsid w:val="005E28C5"/>
    <w:rsid w:val="005E2DD1"/>
    <w:rsid w:val="005E3A83"/>
    <w:rsid w:val="005E4638"/>
    <w:rsid w:val="005E5945"/>
    <w:rsid w:val="005E67CD"/>
    <w:rsid w:val="005E6E5D"/>
    <w:rsid w:val="005E7E81"/>
    <w:rsid w:val="005F08DE"/>
    <w:rsid w:val="005F3302"/>
    <w:rsid w:val="005F3949"/>
    <w:rsid w:val="005F3A0C"/>
    <w:rsid w:val="005F3C2F"/>
    <w:rsid w:val="005F4439"/>
    <w:rsid w:val="005F53B4"/>
    <w:rsid w:val="005F5C02"/>
    <w:rsid w:val="005F6345"/>
    <w:rsid w:val="00601E37"/>
    <w:rsid w:val="0060240D"/>
    <w:rsid w:val="00602F2F"/>
    <w:rsid w:val="006039D6"/>
    <w:rsid w:val="00603F3C"/>
    <w:rsid w:val="00603F5B"/>
    <w:rsid w:val="00604407"/>
    <w:rsid w:val="0060477B"/>
    <w:rsid w:val="00604B32"/>
    <w:rsid w:val="00604F9F"/>
    <w:rsid w:val="0060674D"/>
    <w:rsid w:val="00611585"/>
    <w:rsid w:val="006201BB"/>
    <w:rsid w:val="0062081F"/>
    <w:rsid w:val="00620E33"/>
    <w:rsid w:val="00622278"/>
    <w:rsid w:val="006224E7"/>
    <w:rsid w:val="00622E97"/>
    <w:rsid w:val="00623902"/>
    <w:rsid w:val="0062493E"/>
    <w:rsid w:val="00627007"/>
    <w:rsid w:val="0062770E"/>
    <w:rsid w:val="006305DF"/>
    <w:rsid w:val="006309A4"/>
    <w:rsid w:val="0063200A"/>
    <w:rsid w:val="00632966"/>
    <w:rsid w:val="0063449E"/>
    <w:rsid w:val="00635595"/>
    <w:rsid w:val="00635D54"/>
    <w:rsid w:val="006362C8"/>
    <w:rsid w:val="00637659"/>
    <w:rsid w:val="0064213A"/>
    <w:rsid w:val="0064226C"/>
    <w:rsid w:val="00643290"/>
    <w:rsid w:val="00644340"/>
    <w:rsid w:val="006444DB"/>
    <w:rsid w:val="00644D68"/>
    <w:rsid w:val="00644E06"/>
    <w:rsid w:val="00645EEC"/>
    <w:rsid w:val="0064691F"/>
    <w:rsid w:val="00651960"/>
    <w:rsid w:val="00657BE6"/>
    <w:rsid w:val="00660D4F"/>
    <w:rsid w:val="00663D53"/>
    <w:rsid w:val="006648DE"/>
    <w:rsid w:val="00664D10"/>
    <w:rsid w:val="00665BBA"/>
    <w:rsid w:val="00665D77"/>
    <w:rsid w:val="006700E6"/>
    <w:rsid w:val="00670CA8"/>
    <w:rsid w:val="00673BD3"/>
    <w:rsid w:val="00674DDE"/>
    <w:rsid w:val="0067794B"/>
    <w:rsid w:val="006816E7"/>
    <w:rsid w:val="00681B66"/>
    <w:rsid w:val="00685D11"/>
    <w:rsid w:val="00685EBB"/>
    <w:rsid w:val="00690951"/>
    <w:rsid w:val="00690F78"/>
    <w:rsid w:val="0069197B"/>
    <w:rsid w:val="00692F68"/>
    <w:rsid w:val="0069335C"/>
    <w:rsid w:val="006934F3"/>
    <w:rsid w:val="006935A0"/>
    <w:rsid w:val="00694972"/>
    <w:rsid w:val="00696533"/>
    <w:rsid w:val="00696DCA"/>
    <w:rsid w:val="00697688"/>
    <w:rsid w:val="00697812"/>
    <w:rsid w:val="006A068C"/>
    <w:rsid w:val="006A121C"/>
    <w:rsid w:val="006A178A"/>
    <w:rsid w:val="006A225A"/>
    <w:rsid w:val="006A35F9"/>
    <w:rsid w:val="006A4F3C"/>
    <w:rsid w:val="006A52C4"/>
    <w:rsid w:val="006A5FF0"/>
    <w:rsid w:val="006A647A"/>
    <w:rsid w:val="006B158C"/>
    <w:rsid w:val="006B15DC"/>
    <w:rsid w:val="006B27EB"/>
    <w:rsid w:val="006B46C6"/>
    <w:rsid w:val="006B513E"/>
    <w:rsid w:val="006B551A"/>
    <w:rsid w:val="006B5581"/>
    <w:rsid w:val="006B72F9"/>
    <w:rsid w:val="006B765E"/>
    <w:rsid w:val="006B7DD0"/>
    <w:rsid w:val="006C0300"/>
    <w:rsid w:val="006C0CF4"/>
    <w:rsid w:val="006C4F43"/>
    <w:rsid w:val="006C5D91"/>
    <w:rsid w:val="006C6172"/>
    <w:rsid w:val="006C7606"/>
    <w:rsid w:val="006D1A25"/>
    <w:rsid w:val="006D1C79"/>
    <w:rsid w:val="006D1D2E"/>
    <w:rsid w:val="006D272F"/>
    <w:rsid w:val="006D4976"/>
    <w:rsid w:val="006D49C4"/>
    <w:rsid w:val="006D5D6C"/>
    <w:rsid w:val="006D60C0"/>
    <w:rsid w:val="006E1657"/>
    <w:rsid w:val="006E2284"/>
    <w:rsid w:val="006E275B"/>
    <w:rsid w:val="006E515A"/>
    <w:rsid w:val="006E5FE3"/>
    <w:rsid w:val="006F083D"/>
    <w:rsid w:val="006F133C"/>
    <w:rsid w:val="006F28CC"/>
    <w:rsid w:val="006F4DF5"/>
    <w:rsid w:val="006F5AD5"/>
    <w:rsid w:val="006F6838"/>
    <w:rsid w:val="00701C44"/>
    <w:rsid w:val="00704DCA"/>
    <w:rsid w:val="00704F66"/>
    <w:rsid w:val="007052DA"/>
    <w:rsid w:val="00705488"/>
    <w:rsid w:val="00707DA1"/>
    <w:rsid w:val="00707E5E"/>
    <w:rsid w:val="0071019B"/>
    <w:rsid w:val="0071093B"/>
    <w:rsid w:val="0071095B"/>
    <w:rsid w:val="0071373D"/>
    <w:rsid w:val="007144A6"/>
    <w:rsid w:val="00714E62"/>
    <w:rsid w:val="007158EE"/>
    <w:rsid w:val="00716205"/>
    <w:rsid w:val="00717866"/>
    <w:rsid w:val="00717FBB"/>
    <w:rsid w:val="00721575"/>
    <w:rsid w:val="007215A5"/>
    <w:rsid w:val="00721DB7"/>
    <w:rsid w:val="00724051"/>
    <w:rsid w:val="00726024"/>
    <w:rsid w:val="00726372"/>
    <w:rsid w:val="00730D83"/>
    <w:rsid w:val="00731D10"/>
    <w:rsid w:val="00732102"/>
    <w:rsid w:val="00732343"/>
    <w:rsid w:val="0073404F"/>
    <w:rsid w:val="00734EAA"/>
    <w:rsid w:val="007358CE"/>
    <w:rsid w:val="00736024"/>
    <w:rsid w:val="0073732D"/>
    <w:rsid w:val="00740188"/>
    <w:rsid w:val="00741B8C"/>
    <w:rsid w:val="00743F2A"/>
    <w:rsid w:val="00747C80"/>
    <w:rsid w:val="00751B79"/>
    <w:rsid w:val="00752B07"/>
    <w:rsid w:val="007532FA"/>
    <w:rsid w:val="00755770"/>
    <w:rsid w:val="00757F13"/>
    <w:rsid w:val="007600E2"/>
    <w:rsid w:val="00760605"/>
    <w:rsid w:val="00761B53"/>
    <w:rsid w:val="00761EC3"/>
    <w:rsid w:val="0076207E"/>
    <w:rsid w:val="00763698"/>
    <w:rsid w:val="00763D05"/>
    <w:rsid w:val="00764EFC"/>
    <w:rsid w:val="00765785"/>
    <w:rsid w:val="007659EF"/>
    <w:rsid w:val="00766742"/>
    <w:rsid w:val="00766FE4"/>
    <w:rsid w:val="0077211D"/>
    <w:rsid w:val="007725C2"/>
    <w:rsid w:val="00773F44"/>
    <w:rsid w:val="0077452B"/>
    <w:rsid w:val="00776705"/>
    <w:rsid w:val="00776DA9"/>
    <w:rsid w:val="00776E4E"/>
    <w:rsid w:val="0077705A"/>
    <w:rsid w:val="00777F39"/>
    <w:rsid w:val="0078042D"/>
    <w:rsid w:val="00782984"/>
    <w:rsid w:val="0078317C"/>
    <w:rsid w:val="007841C5"/>
    <w:rsid w:val="00784650"/>
    <w:rsid w:val="00784F60"/>
    <w:rsid w:val="007871D6"/>
    <w:rsid w:val="00787276"/>
    <w:rsid w:val="007877C5"/>
    <w:rsid w:val="00787A6E"/>
    <w:rsid w:val="00787D7F"/>
    <w:rsid w:val="00790274"/>
    <w:rsid w:val="00790581"/>
    <w:rsid w:val="00790B45"/>
    <w:rsid w:val="00791CC7"/>
    <w:rsid w:val="007935BA"/>
    <w:rsid w:val="007939D0"/>
    <w:rsid w:val="0079414F"/>
    <w:rsid w:val="0079624C"/>
    <w:rsid w:val="007962DF"/>
    <w:rsid w:val="007964DB"/>
    <w:rsid w:val="007A2084"/>
    <w:rsid w:val="007A2246"/>
    <w:rsid w:val="007A326F"/>
    <w:rsid w:val="007A337B"/>
    <w:rsid w:val="007A3D56"/>
    <w:rsid w:val="007A4FC9"/>
    <w:rsid w:val="007A51FC"/>
    <w:rsid w:val="007A6075"/>
    <w:rsid w:val="007A6DBB"/>
    <w:rsid w:val="007A7192"/>
    <w:rsid w:val="007B065E"/>
    <w:rsid w:val="007B21AC"/>
    <w:rsid w:val="007B5E9A"/>
    <w:rsid w:val="007B69B0"/>
    <w:rsid w:val="007B6A71"/>
    <w:rsid w:val="007B75BE"/>
    <w:rsid w:val="007B7762"/>
    <w:rsid w:val="007C3567"/>
    <w:rsid w:val="007C3B61"/>
    <w:rsid w:val="007C3DB1"/>
    <w:rsid w:val="007C3E3C"/>
    <w:rsid w:val="007C4D28"/>
    <w:rsid w:val="007C5FD4"/>
    <w:rsid w:val="007C6CAC"/>
    <w:rsid w:val="007C72BA"/>
    <w:rsid w:val="007C77A3"/>
    <w:rsid w:val="007D1B0F"/>
    <w:rsid w:val="007D3D07"/>
    <w:rsid w:val="007D5CA7"/>
    <w:rsid w:val="007D7CC4"/>
    <w:rsid w:val="007E0A29"/>
    <w:rsid w:val="007E0BCA"/>
    <w:rsid w:val="007E1461"/>
    <w:rsid w:val="007E40D8"/>
    <w:rsid w:val="007E44AA"/>
    <w:rsid w:val="007E6334"/>
    <w:rsid w:val="007F02BE"/>
    <w:rsid w:val="007F21EC"/>
    <w:rsid w:val="007F24DE"/>
    <w:rsid w:val="007F659B"/>
    <w:rsid w:val="007F7154"/>
    <w:rsid w:val="00801C22"/>
    <w:rsid w:val="00802F2C"/>
    <w:rsid w:val="00803848"/>
    <w:rsid w:val="00806C7B"/>
    <w:rsid w:val="0080776C"/>
    <w:rsid w:val="00810AB9"/>
    <w:rsid w:val="008117E9"/>
    <w:rsid w:val="00812003"/>
    <w:rsid w:val="00812BB4"/>
    <w:rsid w:val="008131C8"/>
    <w:rsid w:val="00813EFB"/>
    <w:rsid w:val="008149DD"/>
    <w:rsid w:val="00814C73"/>
    <w:rsid w:val="008159E4"/>
    <w:rsid w:val="0081677E"/>
    <w:rsid w:val="00817470"/>
    <w:rsid w:val="00817DC3"/>
    <w:rsid w:val="00820422"/>
    <w:rsid w:val="00820968"/>
    <w:rsid w:val="0082166D"/>
    <w:rsid w:val="008232B3"/>
    <w:rsid w:val="00823616"/>
    <w:rsid w:val="00823E23"/>
    <w:rsid w:val="00825FA1"/>
    <w:rsid w:val="008317A3"/>
    <w:rsid w:val="0083574F"/>
    <w:rsid w:val="00835FB1"/>
    <w:rsid w:val="00836C3E"/>
    <w:rsid w:val="008403EB"/>
    <w:rsid w:val="00840637"/>
    <w:rsid w:val="008414FC"/>
    <w:rsid w:val="008415E5"/>
    <w:rsid w:val="00841967"/>
    <w:rsid w:val="00842937"/>
    <w:rsid w:val="00842CD0"/>
    <w:rsid w:val="00843A17"/>
    <w:rsid w:val="00843DA2"/>
    <w:rsid w:val="00845120"/>
    <w:rsid w:val="008469B2"/>
    <w:rsid w:val="008472BF"/>
    <w:rsid w:val="00847AA8"/>
    <w:rsid w:val="00850B92"/>
    <w:rsid w:val="008513A6"/>
    <w:rsid w:val="00851988"/>
    <w:rsid w:val="00852B26"/>
    <w:rsid w:val="00852D4D"/>
    <w:rsid w:val="00853B4D"/>
    <w:rsid w:val="00853C24"/>
    <w:rsid w:val="00854145"/>
    <w:rsid w:val="00854596"/>
    <w:rsid w:val="00855430"/>
    <w:rsid w:val="00855841"/>
    <w:rsid w:val="00855B11"/>
    <w:rsid w:val="00857EDD"/>
    <w:rsid w:val="00860C9B"/>
    <w:rsid w:val="00860D7F"/>
    <w:rsid w:val="0086160E"/>
    <w:rsid w:val="0086281F"/>
    <w:rsid w:val="0086293E"/>
    <w:rsid w:val="00864597"/>
    <w:rsid w:val="008662CD"/>
    <w:rsid w:val="00866724"/>
    <w:rsid w:val="00867113"/>
    <w:rsid w:val="008674C5"/>
    <w:rsid w:val="008700DC"/>
    <w:rsid w:val="0087100B"/>
    <w:rsid w:val="00872350"/>
    <w:rsid w:val="0087306C"/>
    <w:rsid w:val="00873D2B"/>
    <w:rsid w:val="008764DF"/>
    <w:rsid w:val="00876BDB"/>
    <w:rsid w:val="00880096"/>
    <w:rsid w:val="00880369"/>
    <w:rsid w:val="008821FB"/>
    <w:rsid w:val="0088368C"/>
    <w:rsid w:val="008845A8"/>
    <w:rsid w:val="008859C3"/>
    <w:rsid w:val="00885A64"/>
    <w:rsid w:val="0088660C"/>
    <w:rsid w:val="00886D7D"/>
    <w:rsid w:val="00890B3E"/>
    <w:rsid w:val="00894E58"/>
    <w:rsid w:val="00895C2F"/>
    <w:rsid w:val="00896102"/>
    <w:rsid w:val="00896F2F"/>
    <w:rsid w:val="008976D1"/>
    <w:rsid w:val="008976EA"/>
    <w:rsid w:val="008979F3"/>
    <w:rsid w:val="008A121E"/>
    <w:rsid w:val="008A15C2"/>
    <w:rsid w:val="008A31D0"/>
    <w:rsid w:val="008A34DD"/>
    <w:rsid w:val="008A4A1B"/>
    <w:rsid w:val="008A7726"/>
    <w:rsid w:val="008B06CE"/>
    <w:rsid w:val="008B1727"/>
    <w:rsid w:val="008B1B07"/>
    <w:rsid w:val="008B2236"/>
    <w:rsid w:val="008B4271"/>
    <w:rsid w:val="008B5228"/>
    <w:rsid w:val="008C008B"/>
    <w:rsid w:val="008C011B"/>
    <w:rsid w:val="008C0B89"/>
    <w:rsid w:val="008C16A6"/>
    <w:rsid w:val="008C2B94"/>
    <w:rsid w:val="008C3159"/>
    <w:rsid w:val="008C3E72"/>
    <w:rsid w:val="008C5353"/>
    <w:rsid w:val="008C6F9F"/>
    <w:rsid w:val="008C71F5"/>
    <w:rsid w:val="008D00EF"/>
    <w:rsid w:val="008D033A"/>
    <w:rsid w:val="008D0A24"/>
    <w:rsid w:val="008D10D0"/>
    <w:rsid w:val="008D1861"/>
    <w:rsid w:val="008D1C7F"/>
    <w:rsid w:val="008D3C0A"/>
    <w:rsid w:val="008D5827"/>
    <w:rsid w:val="008D5A35"/>
    <w:rsid w:val="008D66B1"/>
    <w:rsid w:val="008E0602"/>
    <w:rsid w:val="008E2849"/>
    <w:rsid w:val="008E38D8"/>
    <w:rsid w:val="008E3C0B"/>
    <w:rsid w:val="008E3C74"/>
    <w:rsid w:val="008E46BF"/>
    <w:rsid w:val="008E576D"/>
    <w:rsid w:val="008E6758"/>
    <w:rsid w:val="008E7040"/>
    <w:rsid w:val="008E779B"/>
    <w:rsid w:val="008E78F7"/>
    <w:rsid w:val="008E794B"/>
    <w:rsid w:val="008F0152"/>
    <w:rsid w:val="008F1C97"/>
    <w:rsid w:val="008F3ADC"/>
    <w:rsid w:val="008F4BE9"/>
    <w:rsid w:val="008F4F45"/>
    <w:rsid w:val="008F5838"/>
    <w:rsid w:val="008F7D61"/>
    <w:rsid w:val="00900662"/>
    <w:rsid w:val="00900A84"/>
    <w:rsid w:val="0090253B"/>
    <w:rsid w:val="00904661"/>
    <w:rsid w:val="009046F2"/>
    <w:rsid w:val="00905878"/>
    <w:rsid w:val="00911D46"/>
    <w:rsid w:val="009153FB"/>
    <w:rsid w:val="009158AE"/>
    <w:rsid w:val="00917279"/>
    <w:rsid w:val="009176C9"/>
    <w:rsid w:val="00917CB3"/>
    <w:rsid w:val="00922462"/>
    <w:rsid w:val="00923631"/>
    <w:rsid w:val="00925855"/>
    <w:rsid w:val="00925C89"/>
    <w:rsid w:val="009261BE"/>
    <w:rsid w:val="009263A3"/>
    <w:rsid w:val="0092691E"/>
    <w:rsid w:val="00927836"/>
    <w:rsid w:val="00930455"/>
    <w:rsid w:val="00932D1B"/>
    <w:rsid w:val="00933396"/>
    <w:rsid w:val="00935526"/>
    <w:rsid w:val="009357BF"/>
    <w:rsid w:val="00937749"/>
    <w:rsid w:val="009377EB"/>
    <w:rsid w:val="00940064"/>
    <w:rsid w:val="00940429"/>
    <w:rsid w:val="0094172B"/>
    <w:rsid w:val="00941D3D"/>
    <w:rsid w:val="00941E5D"/>
    <w:rsid w:val="00941F13"/>
    <w:rsid w:val="009441E7"/>
    <w:rsid w:val="009454B9"/>
    <w:rsid w:val="009463A0"/>
    <w:rsid w:val="00946DAF"/>
    <w:rsid w:val="00950B86"/>
    <w:rsid w:val="009515F8"/>
    <w:rsid w:val="00951C83"/>
    <w:rsid w:val="0095247F"/>
    <w:rsid w:val="00952877"/>
    <w:rsid w:val="00954936"/>
    <w:rsid w:val="009553C8"/>
    <w:rsid w:val="00955515"/>
    <w:rsid w:val="00955818"/>
    <w:rsid w:val="00957086"/>
    <w:rsid w:val="009600D4"/>
    <w:rsid w:val="009609E3"/>
    <w:rsid w:val="009615BE"/>
    <w:rsid w:val="0096296B"/>
    <w:rsid w:val="009646D3"/>
    <w:rsid w:val="00966196"/>
    <w:rsid w:val="00966AA3"/>
    <w:rsid w:val="0097462A"/>
    <w:rsid w:val="00974FDE"/>
    <w:rsid w:val="00976116"/>
    <w:rsid w:val="0098018F"/>
    <w:rsid w:val="00982308"/>
    <w:rsid w:val="00983B68"/>
    <w:rsid w:val="009843F8"/>
    <w:rsid w:val="00984C99"/>
    <w:rsid w:val="00984CCA"/>
    <w:rsid w:val="0098698A"/>
    <w:rsid w:val="00987149"/>
    <w:rsid w:val="009873C1"/>
    <w:rsid w:val="00987681"/>
    <w:rsid w:val="009906B8"/>
    <w:rsid w:val="009907FD"/>
    <w:rsid w:val="00990EBC"/>
    <w:rsid w:val="00993312"/>
    <w:rsid w:val="009951BD"/>
    <w:rsid w:val="00996B53"/>
    <w:rsid w:val="00997798"/>
    <w:rsid w:val="009A0D15"/>
    <w:rsid w:val="009A156F"/>
    <w:rsid w:val="009A279B"/>
    <w:rsid w:val="009A34BE"/>
    <w:rsid w:val="009A4809"/>
    <w:rsid w:val="009A79C2"/>
    <w:rsid w:val="009A7FCB"/>
    <w:rsid w:val="009B0382"/>
    <w:rsid w:val="009B0ABC"/>
    <w:rsid w:val="009B0AC0"/>
    <w:rsid w:val="009B1106"/>
    <w:rsid w:val="009B1D4C"/>
    <w:rsid w:val="009B257D"/>
    <w:rsid w:val="009B31DF"/>
    <w:rsid w:val="009B6025"/>
    <w:rsid w:val="009B615D"/>
    <w:rsid w:val="009C093D"/>
    <w:rsid w:val="009C2E90"/>
    <w:rsid w:val="009C5497"/>
    <w:rsid w:val="009C5ECD"/>
    <w:rsid w:val="009C651F"/>
    <w:rsid w:val="009C79CD"/>
    <w:rsid w:val="009C7F5E"/>
    <w:rsid w:val="009D2AEF"/>
    <w:rsid w:val="009D2C9A"/>
    <w:rsid w:val="009D2F4C"/>
    <w:rsid w:val="009D3166"/>
    <w:rsid w:val="009D3EBE"/>
    <w:rsid w:val="009D40F4"/>
    <w:rsid w:val="009D5E61"/>
    <w:rsid w:val="009D5F78"/>
    <w:rsid w:val="009D6E5C"/>
    <w:rsid w:val="009E10FA"/>
    <w:rsid w:val="009E136B"/>
    <w:rsid w:val="009E28D6"/>
    <w:rsid w:val="009E5A20"/>
    <w:rsid w:val="009E626E"/>
    <w:rsid w:val="009E654E"/>
    <w:rsid w:val="009E6F6F"/>
    <w:rsid w:val="009F046F"/>
    <w:rsid w:val="009F11F4"/>
    <w:rsid w:val="009F1C96"/>
    <w:rsid w:val="009F360C"/>
    <w:rsid w:val="009F4458"/>
    <w:rsid w:val="009F46CA"/>
    <w:rsid w:val="009F4BE9"/>
    <w:rsid w:val="009F4E37"/>
    <w:rsid w:val="009F5072"/>
    <w:rsid w:val="009F6722"/>
    <w:rsid w:val="009F73CB"/>
    <w:rsid w:val="009F7605"/>
    <w:rsid w:val="009F763C"/>
    <w:rsid w:val="00A00047"/>
    <w:rsid w:val="00A04605"/>
    <w:rsid w:val="00A05098"/>
    <w:rsid w:val="00A0577D"/>
    <w:rsid w:val="00A06C36"/>
    <w:rsid w:val="00A07C8C"/>
    <w:rsid w:val="00A1121A"/>
    <w:rsid w:val="00A138D6"/>
    <w:rsid w:val="00A14051"/>
    <w:rsid w:val="00A15577"/>
    <w:rsid w:val="00A20348"/>
    <w:rsid w:val="00A20D8D"/>
    <w:rsid w:val="00A25A4D"/>
    <w:rsid w:val="00A262BB"/>
    <w:rsid w:val="00A26556"/>
    <w:rsid w:val="00A26974"/>
    <w:rsid w:val="00A27978"/>
    <w:rsid w:val="00A27B10"/>
    <w:rsid w:val="00A30031"/>
    <w:rsid w:val="00A400F4"/>
    <w:rsid w:val="00A45C16"/>
    <w:rsid w:val="00A4601D"/>
    <w:rsid w:val="00A4659A"/>
    <w:rsid w:val="00A47D77"/>
    <w:rsid w:val="00A5059B"/>
    <w:rsid w:val="00A52192"/>
    <w:rsid w:val="00A52669"/>
    <w:rsid w:val="00A531AC"/>
    <w:rsid w:val="00A54034"/>
    <w:rsid w:val="00A54CF4"/>
    <w:rsid w:val="00A55C09"/>
    <w:rsid w:val="00A56794"/>
    <w:rsid w:val="00A575CB"/>
    <w:rsid w:val="00A57BF6"/>
    <w:rsid w:val="00A61B44"/>
    <w:rsid w:val="00A61C80"/>
    <w:rsid w:val="00A63B59"/>
    <w:rsid w:val="00A647F5"/>
    <w:rsid w:val="00A65E6B"/>
    <w:rsid w:val="00A66847"/>
    <w:rsid w:val="00A66D0F"/>
    <w:rsid w:val="00A67848"/>
    <w:rsid w:val="00A67ED7"/>
    <w:rsid w:val="00A70C45"/>
    <w:rsid w:val="00A711DD"/>
    <w:rsid w:val="00A7178C"/>
    <w:rsid w:val="00A718E5"/>
    <w:rsid w:val="00A72A26"/>
    <w:rsid w:val="00A75906"/>
    <w:rsid w:val="00A75E9F"/>
    <w:rsid w:val="00A7738A"/>
    <w:rsid w:val="00A831B7"/>
    <w:rsid w:val="00A834AD"/>
    <w:rsid w:val="00A83862"/>
    <w:rsid w:val="00A83E76"/>
    <w:rsid w:val="00A84242"/>
    <w:rsid w:val="00A84DFC"/>
    <w:rsid w:val="00A85860"/>
    <w:rsid w:val="00A85BE6"/>
    <w:rsid w:val="00A864BD"/>
    <w:rsid w:val="00A87094"/>
    <w:rsid w:val="00A906E4"/>
    <w:rsid w:val="00A92AE2"/>
    <w:rsid w:val="00A92CBB"/>
    <w:rsid w:val="00A94E74"/>
    <w:rsid w:val="00A961DF"/>
    <w:rsid w:val="00A97565"/>
    <w:rsid w:val="00A97F1C"/>
    <w:rsid w:val="00AA17B9"/>
    <w:rsid w:val="00AA1956"/>
    <w:rsid w:val="00AA1B03"/>
    <w:rsid w:val="00AA2BC0"/>
    <w:rsid w:val="00AA355E"/>
    <w:rsid w:val="00AA4550"/>
    <w:rsid w:val="00AA5566"/>
    <w:rsid w:val="00AA599E"/>
    <w:rsid w:val="00AA65E3"/>
    <w:rsid w:val="00AA7984"/>
    <w:rsid w:val="00AB0BB2"/>
    <w:rsid w:val="00AB1E19"/>
    <w:rsid w:val="00AB2AF8"/>
    <w:rsid w:val="00AB59ED"/>
    <w:rsid w:val="00AB5BED"/>
    <w:rsid w:val="00AC1F70"/>
    <w:rsid w:val="00AC3335"/>
    <w:rsid w:val="00AC343C"/>
    <w:rsid w:val="00AC39C0"/>
    <w:rsid w:val="00AC40BD"/>
    <w:rsid w:val="00AC7440"/>
    <w:rsid w:val="00AD0127"/>
    <w:rsid w:val="00AD41F3"/>
    <w:rsid w:val="00AD53A5"/>
    <w:rsid w:val="00AD5876"/>
    <w:rsid w:val="00AD7643"/>
    <w:rsid w:val="00AE0CFF"/>
    <w:rsid w:val="00AE1609"/>
    <w:rsid w:val="00AE2A1D"/>
    <w:rsid w:val="00AE3626"/>
    <w:rsid w:val="00AE3D4A"/>
    <w:rsid w:val="00AE4003"/>
    <w:rsid w:val="00AE4514"/>
    <w:rsid w:val="00AE5CEB"/>
    <w:rsid w:val="00AE733E"/>
    <w:rsid w:val="00AF2ABF"/>
    <w:rsid w:val="00AF3093"/>
    <w:rsid w:val="00AF4193"/>
    <w:rsid w:val="00AF51E0"/>
    <w:rsid w:val="00AF5BA4"/>
    <w:rsid w:val="00AF6BAB"/>
    <w:rsid w:val="00B03064"/>
    <w:rsid w:val="00B03A30"/>
    <w:rsid w:val="00B0478D"/>
    <w:rsid w:val="00B06058"/>
    <w:rsid w:val="00B064A5"/>
    <w:rsid w:val="00B07D56"/>
    <w:rsid w:val="00B10C2F"/>
    <w:rsid w:val="00B11766"/>
    <w:rsid w:val="00B11E76"/>
    <w:rsid w:val="00B12629"/>
    <w:rsid w:val="00B1389C"/>
    <w:rsid w:val="00B14AE5"/>
    <w:rsid w:val="00B14D29"/>
    <w:rsid w:val="00B15D25"/>
    <w:rsid w:val="00B169CE"/>
    <w:rsid w:val="00B1777C"/>
    <w:rsid w:val="00B17A9C"/>
    <w:rsid w:val="00B20B79"/>
    <w:rsid w:val="00B2181E"/>
    <w:rsid w:val="00B2301E"/>
    <w:rsid w:val="00B23EE0"/>
    <w:rsid w:val="00B244F6"/>
    <w:rsid w:val="00B24878"/>
    <w:rsid w:val="00B24ECE"/>
    <w:rsid w:val="00B266D1"/>
    <w:rsid w:val="00B26CCA"/>
    <w:rsid w:val="00B27C1C"/>
    <w:rsid w:val="00B308C2"/>
    <w:rsid w:val="00B31198"/>
    <w:rsid w:val="00B322CE"/>
    <w:rsid w:val="00B33539"/>
    <w:rsid w:val="00B34937"/>
    <w:rsid w:val="00B35419"/>
    <w:rsid w:val="00B369D0"/>
    <w:rsid w:val="00B37ACC"/>
    <w:rsid w:val="00B408BE"/>
    <w:rsid w:val="00B41F47"/>
    <w:rsid w:val="00B4232A"/>
    <w:rsid w:val="00B42B6D"/>
    <w:rsid w:val="00B4335A"/>
    <w:rsid w:val="00B46322"/>
    <w:rsid w:val="00B4639C"/>
    <w:rsid w:val="00B4687F"/>
    <w:rsid w:val="00B4779A"/>
    <w:rsid w:val="00B47A77"/>
    <w:rsid w:val="00B5262C"/>
    <w:rsid w:val="00B52CBD"/>
    <w:rsid w:val="00B53118"/>
    <w:rsid w:val="00B5365C"/>
    <w:rsid w:val="00B53837"/>
    <w:rsid w:val="00B53F81"/>
    <w:rsid w:val="00B54586"/>
    <w:rsid w:val="00B54DBB"/>
    <w:rsid w:val="00B5517E"/>
    <w:rsid w:val="00B5755D"/>
    <w:rsid w:val="00B57C29"/>
    <w:rsid w:val="00B60874"/>
    <w:rsid w:val="00B6469C"/>
    <w:rsid w:val="00B652A0"/>
    <w:rsid w:val="00B65B3E"/>
    <w:rsid w:val="00B65EE3"/>
    <w:rsid w:val="00B6611A"/>
    <w:rsid w:val="00B67CCF"/>
    <w:rsid w:val="00B719AD"/>
    <w:rsid w:val="00B71D45"/>
    <w:rsid w:val="00B71EEC"/>
    <w:rsid w:val="00B72097"/>
    <w:rsid w:val="00B828A6"/>
    <w:rsid w:val="00B8612A"/>
    <w:rsid w:val="00B9099E"/>
    <w:rsid w:val="00B90D63"/>
    <w:rsid w:val="00B91464"/>
    <w:rsid w:val="00B916D1"/>
    <w:rsid w:val="00B92D41"/>
    <w:rsid w:val="00B94D06"/>
    <w:rsid w:val="00B9500A"/>
    <w:rsid w:val="00B95F78"/>
    <w:rsid w:val="00B96E26"/>
    <w:rsid w:val="00B9796C"/>
    <w:rsid w:val="00BA0199"/>
    <w:rsid w:val="00BA0D02"/>
    <w:rsid w:val="00BA14BF"/>
    <w:rsid w:val="00BA4F52"/>
    <w:rsid w:val="00BA5BFB"/>
    <w:rsid w:val="00BB006B"/>
    <w:rsid w:val="00BB03B8"/>
    <w:rsid w:val="00BB0560"/>
    <w:rsid w:val="00BB1FC9"/>
    <w:rsid w:val="00BB2172"/>
    <w:rsid w:val="00BB6823"/>
    <w:rsid w:val="00BB7E8F"/>
    <w:rsid w:val="00BC1496"/>
    <w:rsid w:val="00BC1C78"/>
    <w:rsid w:val="00BC2299"/>
    <w:rsid w:val="00BC27B2"/>
    <w:rsid w:val="00BC2EE1"/>
    <w:rsid w:val="00BC4A2E"/>
    <w:rsid w:val="00BC5E0F"/>
    <w:rsid w:val="00BC6413"/>
    <w:rsid w:val="00BC7C37"/>
    <w:rsid w:val="00BC7EB5"/>
    <w:rsid w:val="00BD073C"/>
    <w:rsid w:val="00BD2578"/>
    <w:rsid w:val="00BD3857"/>
    <w:rsid w:val="00BD3AE7"/>
    <w:rsid w:val="00BD3FBD"/>
    <w:rsid w:val="00BD6D0E"/>
    <w:rsid w:val="00BD7BE5"/>
    <w:rsid w:val="00BE043C"/>
    <w:rsid w:val="00BE0E8A"/>
    <w:rsid w:val="00BE1680"/>
    <w:rsid w:val="00BE203F"/>
    <w:rsid w:val="00BE20EB"/>
    <w:rsid w:val="00BE3812"/>
    <w:rsid w:val="00BE4625"/>
    <w:rsid w:val="00BE4681"/>
    <w:rsid w:val="00BE64D3"/>
    <w:rsid w:val="00BF0340"/>
    <w:rsid w:val="00BF068B"/>
    <w:rsid w:val="00BF1050"/>
    <w:rsid w:val="00BF230B"/>
    <w:rsid w:val="00BF2509"/>
    <w:rsid w:val="00BF25CC"/>
    <w:rsid w:val="00BF25D6"/>
    <w:rsid w:val="00BF3DB9"/>
    <w:rsid w:val="00BF4A4A"/>
    <w:rsid w:val="00BF530B"/>
    <w:rsid w:val="00BF58DC"/>
    <w:rsid w:val="00BF5F2A"/>
    <w:rsid w:val="00BF601F"/>
    <w:rsid w:val="00BF6357"/>
    <w:rsid w:val="00C00A7B"/>
    <w:rsid w:val="00C0191C"/>
    <w:rsid w:val="00C023C3"/>
    <w:rsid w:val="00C02CCD"/>
    <w:rsid w:val="00C047C8"/>
    <w:rsid w:val="00C04B4E"/>
    <w:rsid w:val="00C04CA8"/>
    <w:rsid w:val="00C067DA"/>
    <w:rsid w:val="00C10284"/>
    <w:rsid w:val="00C10599"/>
    <w:rsid w:val="00C11B8F"/>
    <w:rsid w:val="00C132EB"/>
    <w:rsid w:val="00C13612"/>
    <w:rsid w:val="00C1452C"/>
    <w:rsid w:val="00C14662"/>
    <w:rsid w:val="00C151C2"/>
    <w:rsid w:val="00C161DC"/>
    <w:rsid w:val="00C202DF"/>
    <w:rsid w:val="00C21385"/>
    <w:rsid w:val="00C21DA4"/>
    <w:rsid w:val="00C236B7"/>
    <w:rsid w:val="00C27414"/>
    <w:rsid w:val="00C300C0"/>
    <w:rsid w:val="00C307CC"/>
    <w:rsid w:val="00C329A5"/>
    <w:rsid w:val="00C33D14"/>
    <w:rsid w:val="00C33EDC"/>
    <w:rsid w:val="00C357EC"/>
    <w:rsid w:val="00C467B8"/>
    <w:rsid w:val="00C51C1A"/>
    <w:rsid w:val="00C51D98"/>
    <w:rsid w:val="00C52200"/>
    <w:rsid w:val="00C5388B"/>
    <w:rsid w:val="00C547D2"/>
    <w:rsid w:val="00C54AF9"/>
    <w:rsid w:val="00C555F8"/>
    <w:rsid w:val="00C574C8"/>
    <w:rsid w:val="00C65143"/>
    <w:rsid w:val="00C65CE7"/>
    <w:rsid w:val="00C66003"/>
    <w:rsid w:val="00C705BD"/>
    <w:rsid w:val="00C70CBC"/>
    <w:rsid w:val="00C70DA4"/>
    <w:rsid w:val="00C720DF"/>
    <w:rsid w:val="00C75203"/>
    <w:rsid w:val="00C757C9"/>
    <w:rsid w:val="00C805FB"/>
    <w:rsid w:val="00C81435"/>
    <w:rsid w:val="00C81D4D"/>
    <w:rsid w:val="00C82F62"/>
    <w:rsid w:val="00C839CB"/>
    <w:rsid w:val="00C84D58"/>
    <w:rsid w:val="00C855F0"/>
    <w:rsid w:val="00C85A0D"/>
    <w:rsid w:val="00C86BC3"/>
    <w:rsid w:val="00C86C4F"/>
    <w:rsid w:val="00C86C87"/>
    <w:rsid w:val="00C87643"/>
    <w:rsid w:val="00C90F96"/>
    <w:rsid w:val="00C9177C"/>
    <w:rsid w:val="00C91A83"/>
    <w:rsid w:val="00C92B2E"/>
    <w:rsid w:val="00C92C15"/>
    <w:rsid w:val="00C94D90"/>
    <w:rsid w:val="00C9504B"/>
    <w:rsid w:val="00C9583F"/>
    <w:rsid w:val="00C95B98"/>
    <w:rsid w:val="00C976D0"/>
    <w:rsid w:val="00CA0552"/>
    <w:rsid w:val="00CA1BF5"/>
    <w:rsid w:val="00CA1C0C"/>
    <w:rsid w:val="00CA3295"/>
    <w:rsid w:val="00CA4900"/>
    <w:rsid w:val="00CA5625"/>
    <w:rsid w:val="00CA6049"/>
    <w:rsid w:val="00CA7EE4"/>
    <w:rsid w:val="00CA7F0A"/>
    <w:rsid w:val="00CB13D0"/>
    <w:rsid w:val="00CB1B1F"/>
    <w:rsid w:val="00CB5165"/>
    <w:rsid w:val="00CB6358"/>
    <w:rsid w:val="00CB6FEF"/>
    <w:rsid w:val="00CB746E"/>
    <w:rsid w:val="00CB765F"/>
    <w:rsid w:val="00CC1A38"/>
    <w:rsid w:val="00CC2166"/>
    <w:rsid w:val="00CC28F6"/>
    <w:rsid w:val="00CC3B3C"/>
    <w:rsid w:val="00CC3CDD"/>
    <w:rsid w:val="00CC42EA"/>
    <w:rsid w:val="00CC5C0E"/>
    <w:rsid w:val="00CC777F"/>
    <w:rsid w:val="00CD0628"/>
    <w:rsid w:val="00CD08D0"/>
    <w:rsid w:val="00CD12B3"/>
    <w:rsid w:val="00CD1778"/>
    <w:rsid w:val="00CD3FBF"/>
    <w:rsid w:val="00CD7DA1"/>
    <w:rsid w:val="00CE0837"/>
    <w:rsid w:val="00CE129A"/>
    <w:rsid w:val="00CE6045"/>
    <w:rsid w:val="00CE637C"/>
    <w:rsid w:val="00CF07BC"/>
    <w:rsid w:val="00CF0CED"/>
    <w:rsid w:val="00CF2306"/>
    <w:rsid w:val="00CF3975"/>
    <w:rsid w:val="00CF4D54"/>
    <w:rsid w:val="00CF5136"/>
    <w:rsid w:val="00CF5A32"/>
    <w:rsid w:val="00CF652B"/>
    <w:rsid w:val="00D00FB4"/>
    <w:rsid w:val="00D03066"/>
    <w:rsid w:val="00D036C6"/>
    <w:rsid w:val="00D03D6C"/>
    <w:rsid w:val="00D03D8A"/>
    <w:rsid w:val="00D04A1B"/>
    <w:rsid w:val="00D06536"/>
    <w:rsid w:val="00D07CDF"/>
    <w:rsid w:val="00D12384"/>
    <w:rsid w:val="00D16612"/>
    <w:rsid w:val="00D16AC1"/>
    <w:rsid w:val="00D230A9"/>
    <w:rsid w:val="00D23907"/>
    <w:rsid w:val="00D23CF9"/>
    <w:rsid w:val="00D24208"/>
    <w:rsid w:val="00D24483"/>
    <w:rsid w:val="00D24BC2"/>
    <w:rsid w:val="00D25131"/>
    <w:rsid w:val="00D27922"/>
    <w:rsid w:val="00D27C60"/>
    <w:rsid w:val="00D27C6D"/>
    <w:rsid w:val="00D30C62"/>
    <w:rsid w:val="00D30F6A"/>
    <w:rsid w:val="00D3149C"/>
    <w:rsid w:val="00D31656"/>
    <w:rsid w:val="00D3239B"/>
    <w:rsid w:val="00D32810"/>
    <w:rsid w:val="00D32824"/>
    <w:rsid w:val="00D33F3A"/>
    <w:rsid w:val="00D34B48"/>
    <w:rsid w:val="00D34FB9"/>
    <w:rsid w:val="00D36096"/>
    <w:rsid w:val="00D36729"/>
    <w:rsid w:val="00D4006D"/>
    <w:rsid w:val="00D40E78"/>
    <w:rsid w:val="00D42AA2"/>
    <w:rsid w:val="00D430F5"/>
    <w:rsid w:val="00D43D45"/>
    <w:rsid w:val="00D44CF6"/>
    <w:rsid w:val="00D4540B"/>
    <w:rsid w:val="00D4583E"/>
    <w:rsid w:val="00D51C5E"/>
    <w:rsid w:val="00D5468B"/>
    <w:rsid w:val="00D559B9"/>
    <w:rsid w:val="00D5605C"/>
    <w:rsid w:val="00D57793"/>
    <w:rsid w:val="00D60B8B"/>
    <w:rsid w:val="00D60DA8"/>
    <w:rsid w:val="00D622FA"/>
    <w:rsid w:val="00D6393C"/>
    <w:rsid w:val="00D63AA1"/>
    <w:rsid w:val="00D65891"/>
    <w:rsid w:val="00D66600"/>
    <w:rsid w:val="00D70693"/>
    <w:rsid w:val="00D70C08"/>
    <w:rsid w:val="00D70E45"/>
    <w:rsid w:val="00D7156C"/>
    <w:rsid w:val="00D73D84"/>
    <w:rsid w:val="00D73EB4"/>
    <w:rsid w:val="00D7451A"/>
    <w:rsid w:val="00D754C3"/>
    <w:rsid w:val="00D755D6"/>
    <w:rsid w:val="00D778E1"/>
    <w:rsid w:val="00D77BFD"/>
    <w:rsid w:val="00D8074A"/>
    <w:rsid w:val="00D82892"/>
    <w:rsid w:val="00D82A02"/>
    <w:rsid w:val="00D83180"/>
    <w:rsid w:val="00D83D56"/>
    <w:rsid w:val="00D84A19"/>
    <w:rsid w:val="00D85433"/>
    <w:rsid w:val="00D92399"/>
    <w:rsid w:val="00D92B76"/>
    <w:rsid w:val="00D94FA7"/>
    <w:rsid w:val="00D95E7C"/>
    <w:rsid w:val="00D97785"/>
    <w:rsid w:val="00D97E8F"/>
    <w:rsid w:val="00DA0DD2"/>
    <w:rsid w:val="00DA0E22"/>
    <w:rsid w:val="00DA36D6"/>
    <w:rsid w:val="00DA45C7"/>
    <w:rsid w:val="00DA5357"/>
    <w:rsid w:val="00DA5D1B"/>
    <w:rsid w:val="00DA694F"/>
    <w:rsid w:val="00DB019E"/>
    <w:rsid w:val="00DB05DB"/>
    <w:rsid w:val="00DB13BB"/>
    <w:rsid w:val="00DB425B"/>
    <w:rsid w:val="00DB4FC9"/>
    <w:rsid w:val="00DB52F7"/>
    <w:rsid w:val="00DB7AE0"/>
    <w:rsid w:val="00DC054D"/>
    <w:rsid w:val="00DC0E42"/>
    <w:rsid w:val="00DC24F9"/>
    <w:rsid w:val="00DC2C5E"/>
    <w:rsid w:val="00DC6306"/>
    <w:rsid w:val="00DC63DC"/>
    <w:rsid w:val="00DC6E74"/>
    <w:rsid w:val="00DC770F"/>
    <w:rsid w:val="00DC7FD6"/>
    <w:rsid w:val="00DD05C6"/>
    <w:rsid w:val="00DD2E26"/>
    <w:rsid w:val="00DD3409"/>
    <w:rsid w:val="00DD51E1"/>
    <w:rsid w:val="00DD6A82"/>
    <w:rsid w:val="00DE0625"/>
    <w:rsid w:val="00DE0A21"/>
    <w:rsid w:val="00DE4BE8"/>
    <w:rsid w:val="00DE5540"/>
    <w:rsid w:val="00DF091A"/>
    <w:rsid w:val="00DF2326"/>
    <w:rsid w:val="00DF4638"/>
    <w:rsid w:val="00DF7AFE"/>
    <w:rsid w:val="00DF7B03"/>
    <w:rsid w:val="00E002AE"/>
    <w:rsid w:val="00E00D0F"/>
    <w:rsid w:val="00E00DB6"/>
    <w:rsid w:val="00E01103"/>
    <w:rsid w:val="00E026EF"/>
    <w:rsid w:val="00E02DE2"/>
    <w:rsid w:val="00E043D4"/>
    <w:rsid w:val="00E04D2E"/>
    <w:rsid w:val="00E059A9"/>
    <w:rsid w:val="00E07FA5"/>
    <w:rsid w:val="00E11A50"/>
    <w:rsid w:val="00E11A97"/>
    <w:rsid w:val="00E11FC7"/>
    <w:rsid w:val="00E13E23"/>
    <w:rsid w:val="00E162AA"/>
    <w:rsid w:val="00E16E7D"/>
    <w:rsid w:val="00E16F11"/>
    <w:rsid w:val="00E17C0F"/>
    <w:rsid w:val="00E20409"/>
    <w:rsid w:val="00E21090"/>
    <w:rsid w:val="00E212CF"/>
    <w:rsid w:val="00E21998"/>
    <w:rsid w:val="00E23928"/>
    <w:rsid w:val="00E241EB"/>
    <w:rsid w:val="00E2425A"/>
    <w:rsid w:val="00E24AA2"/>
    <w:rsid w:val="00E2645E"/>
    <w:rsid w:val="00E26EC7"/>
    <w:rsid w:val="00E31CFB"/>
    <w:rsid w:val="00E31D33"/>
    <w:rsid w:val="00E3489E"/>
    <w:rsid w:val="00E360C8"/>
    <w:rsid w:val="00E377D2"/>
    <w:rsid w:val="00E40B22"/>
    <w:rsid w:val="00E45057"/>
    <w:rsid w:val="00E456FB"/>
    <w:rsid w:val="00E46CAC"/>
    <w:rsid w:val="00E471F3"/>
    <w:rsid w:val="00E47B15"/>
    <w:rsid w:val="00E47B35"/>
    <w:rsid w:val="00E502BB"/>
    <w:rsid w:val="00E50A01"/>
    <w:rsid w:val="00E54398"/>
    <w:rsid w:val="00E557A2"/>
    <w:rsid w:val="00E55F6F"/>
    <w:rsid w:val="00E564ED"/>
    <w:rsid w:val="00E56AAE"/>
    <w:rsid w:val="00E6098A"/>
    <w:rsid w:val="00E616B9"/>
    <w:rsid w:val="00E61F26"/>
    <w:rsid w:val="00E6375F"/>
    <w:rsid w:val="00E648F2"/>
    <w:rsid w:val="00E653BC"/>
    <w:rsid w:val="00E66120"/>
    <w:rsid w:val="00E73F73"/>
    <w:rsid w:val="00E756A0"/>
    <w:rsid w:val="00E75A96"/>
    <w:rsid w:val="00E7629B"/>
    <w:rsid w:val="00E77804"/>
    <w:rsid w:val="00E80020"/>
    <w:rsid w:val="00E808A5"/>
    <w:rsid w:val="00E81BEA"/>
    <w:rsid w:val="00E82113"/>
    <w:rsid w:val="00E826CD"/>
    <w:rsid w:val="00E83705"/>
    <w:rsid w:val="00E837D9"/>
    <w:rsid w:val="00E870F1"/>
    <w:rsid w:val="00E87BB7"/>
    <w:rsid w:val="00E91A94"/>
    <w:rsid w:val="00E91ECC"/>
    <w:rsid w:val="00E93491"/>
    <w:rsid w:val="00E93EF2"/>
    <w:rsid w:val="00E96ED2"/>
    <w:rsid w:val="00E97820"/>
    <w:rsid w:val="00EA4389"/>
    <w:rsid w:val="00EA5173"/>
    <w:rsid w:val="00EA56FB"/>
    <w:rsid w:val="00EA65C7"/>
    <w:rsid w:val="00EB0866"/>
    <w:rsid w:val="00EB0C4D"/>
    <w:rsid w:val="00EB0CCA"/>
    <w:rsid w:val="00EB1E7F"/>
    <w:rsid w:val="00EB2746"/>
    <w:rsid w:val="00EB2F68"/>
    <w:rsid w:val="00EB3616"/>
    <w:rsid w:val="00EB401D"/>
    <w:rsid w:val="00EB480B"/>
    <w:rsid w:val="00EB5328"/>
    <w:rsid w:val="00EB5808"/>
    <w:rsid w:val="00EB594B"/>
    <w:rsid w:val="00EB5C3A"/>
    <w:rsid w:val="00EB5E2C"/>
    <w:rsid w:val="00EB6D51"/>
    <w:rsid w:val="00EB7A1C"/>
    <w:rsid w:val="00EC061A"/>
    <w:rsid w:val="00EC1E30"/>
    <w:rsid w:val="00EC2510"/>
    <w:rsid w:val="00EC2B52"/>
    <w:rsid w:val="00EC49A4"/>
    <w:rsid w:val="00EC50AD"/>
    <w:rsid w:val="00EC5621"/>
    <w:rsid w:val="00EC5FC6"/>
    <w:rsid w:val="00EC6568"/>
    <w:rsid w:val="00EC76C9"/>
    <w:rsid w:val="00ED00E5"/>
    <w:rsid w:val="00ED0D3E"/>
    <w:rsid w:val="00ED1FCB"/>
    <w:rsid w:val="00ED2529"/>
    <w:rsid w:val="00ED387F"/>
    <w:rsid w:val="00ED3FB2"/>
    <w:rsid w:val="00ED504A"/>
    <w:rsid w:val="00ED6167"/>
    <w:rsid w:val="00ED65D1"/>
    <w:rsid w:val="00ED6CC5"/>
    <w:rsid w:val="00EE3423"/>
    <w:rsid w:val="00EE489F"/>
    <w:rsid w:val="00EE48F2"/>
    <w:rsid w:val="00EE5B63"/>
    <w:rsid w:val="00EE70C4"/>
    <w:rsid w:val="00EF0129"/>
    <w:rsid w:val="00EF012B"/>
    <w:rsid w:val="00EF140A"/>
    <w:rsid w:val="00EF2C40"/>
    <w:rsid w:val="00EF36F9"/>
    <w:rsid w:val="00EF3A69"/>
    <w:rsid w:val="00EF5457"/>
    <w:rsid w:val="00EF6D04"/>
    <w:rsid w:val="00EF76AC"/>
    <w:rsid w:val="00EF7821"/>
    <w:rsid w:val="00F0118A"/>
    <w:rsid w:val="00F01D2C"/>
    <w:rsid w:val="00F03905"/>
    <w:rsid w:val="00F04113"/>
    <w:rsid w:val="00F05DC8"/>
    <w:rsid w:val="00F05E46"/>
    <w:rsid w:val="00F068BC"/>
    <w:rsid w:val="00F073BC"/>
    <w:rsid w:val="00F07EDA"/>
    <w:rsid w:val="00F1044D"/>
    <w:rsid w:val="00F10EA5"/>
    <w:rsid w:val="00F1150F"/>
    <w:rsid w:val="00F12C27"/>
    <w:rsid w:val="00F13D0E"/>
    <w:rsid w:val="00F14B28"/>
    <w:rsid w:val="00F14C42"/>
    <w:rsid w:val="00F16122"/>
    <w:rsid w:val="00F16C23"/>
    <w:rsid w:val="00F176AC"/>
    <w:rsid w:val="00F209F7"/>
    <w:rsid w:val="00F213BD"/>
    <w:rsid w:val="00F213EB"/>
    <w:rsid w:val="00F21C8D"/>
    <w:rsid w:val="00F2238F"/>
    <w:rsid w:val="00F22471"/>
    <w:rsid w:val="00F23011"/>
    <w:rsid w:val="00F23247"/>
    <w:rsid w:val="00F251A0"/>
    <w:rsid w:val="00F268AF"/>
    <w:rsid w:val="00F2758F"/>
    <w:rsid w:val="00F30469"/>
    <w:rsid w:val="00F3140E"/>
    <w:rsid w:val="00F31D3F"/>
    <w:rsid w:val="00F32852"/>
    <w:rsid w:val="00F33A1F"/>
    <w:rsid w:val="00F341E2"/>
    <w:rsid w:val="00F34570"/>
    <w:rsid w:val="00F34CFC"/>
    <w:rsid w:val="00F35A9C"/>
    <w:rsid w:val="00F35E1D"/>
    <w:rsid w:val="00F36F9D"/>
    <w:rsid w:val="00F36FD4"/>
    <w:rsid w:val="00F433A0"/>
    <w:rsid w:val="00F43733"/>
    <w:rsid w:val="00F43C70"/>
    <w:rsid w:val="00F43E1C"/>
    <w:rsid w:val="00F44484"/>
    <w:rsid w:val="00F44976"/>
    <w:rsid w:val="00F4589B"/>
    <w:rsid w:val="00F468A0"/>
    <w:rsid w:val="00F47EFA"/>
    <w:rsid w:val="00F51300"/>
    <w:rsid w:val="00F51ED6"/>
    <w:rsid w:val="00F56D46"/>
    <w:rsid w:val="00F56EAB"/>
    <w:rsid w:val="00F57188"/>
    <w:rsid w:val="00F576CE"/>
    <w:rsid w:val="00F57BB6"/>
    <w:rsid w:val="00F62466"/>
    <w:rsid w:val="00F6277E"/>
    <w:rsid w:val="00F62CA0"/>
    <w:rsid w:val="00F62D4D"/>
    <w:rsid w:val="00F638CC"/>
    <w:rsid w:val="00F65079"/>
    <w:rsid w:val="00F65A5A"/>
    <w:rsid w:val="00F67580"/>
    <w:rsid w:val="00F67D08"/>
    <w:rsid w:val="00F70F7A"/>
    <w:rsid w:val="00F724A8"/>
    <w:rsid w:val="00F72858"/>
    <w:rsid w:val="00F739BA"/>
    <w:rsid w:val="00F74286"/>
    <w:rsid w:val="00F754F8"/>
    <w:rsid w:val="00F757DF"/>
    <w:rsid w:val="00F7674F"/>
    <w:rsid w:val="00F76806"/>
    <w:rsid w:val="00F77EDA"/>
    <w:rsid w:val="00F8018C"/>
    <w:rsid w:val="00F80667"/>
    <w:rsid w:val="00F82967"/>
    <w:rsid w:val="00F843B4"/>
    <w:rsid w:val="00F84CA9"/>
    <w:rsid w:val="00F84FE3"/>
    <w:rsid w:val="00F856AA"/>
    <w:rsid w:val="00F85CDD"/>
    <w:rsid w:val="00F87DD0"/>
    <w:rsid w:val="00F916A1"/>
    <w:rsid w:val="00F93024"/>
    <w:rsid w:val="00F931DE"/>
    <w:rsid w:val="00F93DB3"/>
    <w:rsid w:val="00F941A9"/>
    <w:rsid w:val="00F94AA2"/>
    <w:rsid w:val="00F94BF1"/>
    <w:rsid w:val="00F9589C"/>
    <w:rsid w:val="00F95AE3"/>
    <w:rsid w:val="00F95C03"/>
    <w:rsid w:val="00F9606B"/>
    <w:rsid w:val="00F96D13"/>
    <w:rsid w:val="00F970C9"/>
    <w:rsid w:val="00F975BE"/>
    <w:rsid w:val="00F97E6D"/>
    <w:rsid w:val="00FA047C"/>
    <w:rsid w:val="00FA0B92"/>
    <w:rsid w:val="00FA1BB7"/>
    <w:rsid w:val="00FA2574"/>
    <w:rsid w:val="00FA2710"/>
    <w:rsid w:val="00FA4405"/>
    <w:rsid w:val="00FA4CCE"/>
    <w:rsid w:val="00FA6D5C"/>
    <w:rsid w:val="00FA7517"/>
    <w:rsid w:val="00FA7621"/>
    <w:rsid w:val="00FA7B84"/>
    <w:rsid w:val="00FB02DE"/>
    <w:rsid w:val="00FB0C72"/>
    <w:rsid w:val="00FB0F78"/>
    <w:rsid w:val="00FB2AF1"/>
    <w:rsid w:val="00FB3299"/>
    <w:rsid w:val="00FB4297"/>
    <w:rsid w:val="00FB4537"/>
    <w:rsid w:val="00FB52B8"/>
    <w:rsid w:val="00FB56CA"/>
    <w:rsid w:val="00FB6C8E"/>
    <w:rsid w:val="00FC14CD"/>
    <w:rsid w:val="00FC1545"/>
    <w:rsid w:val="00FC17B9"/>
    <w:rsid w:val="00FC2831"/>
    <w:rsid w:val="00FC2C4E"/>
    <w:rsid w:val="00FC2C61"/>
    <w:rsid w:val="00FC6499"/>
    <w:rsid w:val="00FC79DF"/>
    <w:rsid w:val="00FD008B"/>
    <w:rsid w:val="00FD3511"/>
    <w:rsid w:val="00FD4D6D"/>
    <w:rsid w:val="00FD6171"/>
    <w:rsid w:val="00FE00DC"/>
    <w:rsid w:val="00FE11BA"/>
    <w:rsid w:val="00FE19F5"/>
    <w:rsid w:val="00FE1A05"/>
    <w:rsid w:val="00FE2189"/>
    <w:rsid w:val="00FE283C"/>
    <w:rsid w:val="00FE317B"/>
    <w:rsid w:val="00FE3EC6"/>
    <w:rsid w:val="00FE44BC"/>
    <w:rsid w:val="00FE4608"/>
    <w:rsid w:val="00FE477F"/>
    <w:rsid w:val="00FE5648"/>
    <w:rsid w:val="00FE7108"/>
    <w:rsid w:val="00FF02FB"/>
    <w:rsid w:val="00FF0973"/>
    <w:rsid w:val="00FF2291"/>
    <w:rsid w:val="00FF2888"/>
    <w:rsid w:val="00FF4C12"/>
    <w:rsid w:val="00FF4F1D"/>
    <w:rsid w:val="00FF5FC3"/>
    <w:rsid w:val="00FF643F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369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8803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%D0%B8%D0%BD%D0%B2%D0%B5%D1%81%D1%8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admin28.ru/ekinvestic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in28.ru/page-17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hadmin28.ru/page-17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hadmin28.ru/invest2.html" TargetMode="External"/><Relationship Id="rId9" Type="http://schemas.openxmlformats.org/officeDocument/2006/relationships/hyperlink" Target="http://www.mihadmin28.ru/page-1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2022-12-16T00:22:00Z</cp:lastPrinted>
  <dcterms:created xsi:type="dcterms:W3CDTF">2022-12-15T05:36:00Z</dcterms:created>
  <dcterms:modified xsi:type="dcterms:W3CDTF">2022-12-16T00:51:00Z</dcterms:modified>
</cp:coreProperties>
</file>